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823"/>
        <w:tblBorders>
          <w:bottom w:color="000001" w:space="0" w:sz="24" w:val="thinThickMediumGap"/>
        </w:tblBorders>
      </w:tblPr>
      <w:tblGrid>
        <w:gridCol w:w="3963"/>
        <w:gridCol w:w="2125"/>
        <w:gridCol w:w="3834"/>
      </w:tblGrid>
      <w:tr>
        <w:trPr>
          <w:trHeight w:hRule="atLeast" w:val="25"/>
          <w:cantSplit w:val="false"/>
        </w:trPr>
        <w:tc>
          <w:tcPr>
            <w:tcW w:type="dxa" w:w="3963"/>
            <w:tcBorders>
              <w:bottom w:color="000001" w:space="0" w:sz="24" w:val="thinThickMedium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БАШҠОРТОСТАН РЕСПУБЛИКАҺЫ</w:t>
            </w:r>
          </w:p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МӘҒАРИФ МИНИСТРЛЫҒЫ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Муниципаль </w:t>
            </w:r>
            <w:r>
              <w:rPr>
                <w:rFonts w:eastAsia="Nimbus Roman No9 L;Times New Roman"/>
                <w:b/>
                <w:bCs/>
              </w:rPr>
              <w:t>ҡаҙна</w:t>
            </w:r>
            <w:r>
              <w:rPr>
                <w:b/>
                <w:bCs/>
              </w:rPr>
              <w:t xml:space="preserve"> учреждениеһы «Башкортостан Республикаһы Ейәнсура районы  муниципаль район хакимиәтенең  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 xml:space="preserve">мәғариф булеге» </w:t>
            </w:r>
          </w:p>
        </w:tc>
        <w:tc>
          <w:tcPr>
            <w:tcW w:type="dxa" w:w="2125"/>
            <w:tcBorders>
              <w:bottom w:color="000001" w:space="0" w:sz="24" w:val="thinThickMedium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58"/>
              <w:jc w:val="center"/>
            </w:pPr>
            <w:r>
              <w:rPr/>
            </w:r>
          </w:p>
          <w:p>
            <w:pPr>
              <w:pStyle w:val="style158"/>
              <w:jc w:val="center"/>
            </w:pPr>
            <w:r>
              <w:rPr>
                <w:rFonts w:eastAsia="Times New Roman"/>
              </w:rPr>
              <w:t xml:space="preserve">     </w:t>
            </w:r>
          </w:p>
          <w:p>
            <w:pPr>
              <w:pStyle w:val="style158"/>
              <w:jc w:val="center"/>
            </w:pPr>
            <w:r>
              <w:rPr/>
            </w:r>
          </w:p>
        </w:tc>
        <w:tc>
          <w:tcPr>
            <w:tcW w:type="dxa" w:w="3834"/>
            <w:tcBorders>
              <w:bottom w:color="000001" w:space="0" w:sz="24" w:val="thinThickMediumGap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РЕСПУБЛИКА  БАШКОРТОСТАН</w:t>
            </w:r>
          </w:p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МИНИСТЕРСТВО    ОБРАЗОВАНИЯ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>Муниципальное казенное учреждение «Отдел образования Администрации муниципального района Зианчуринский район Республики Башкортостан»</w:t>
            </w:r>
          </w:p>
        </w:tc>
      </w:tr>
    </w:tbl>
    <w:p>
      <w:pPr>
        <w:pStyle w:val="style0"/>
      </w:pPr>
      <w:r>
        <w:rPr>
          <w:rFonts w:eastAsia="Times New Roman"/>
        </w:rPr>
        <w:t xml:space="preserve">  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32"/>
          <w:szCs w:val="28"/>
        </w:rPr>
        <w:t>Б О Й О Р О Ҡ</w:t>
        <w:tab/>
        <w:t xml:space="preserve">                  </w:t>
        <w:tab/>
        <w:tab/>
        <w:tab/>
        <w:t>П Р И К А З</w:t>
      </w:r>
    </w:p>
    <w:p>
      <w:pPr>
        <w:pStyle w:val="style0"/>
        <w:jc w:val="both"/>
      </w:pPr>
      <w:r>
        <w:rPr/>
      </w:r>
    </w:p>
    <w:tbl>
      <w:tblPr>
        <w:jc w:val="left"/>
        <w:tblInd w:type="dxa" w:w="-540"/>
        <w:tblBorders/>
      </w:tblPr>
      <w:tblGrid>
        <w:gridCol w:w="236"/>
        <w:gridCol w:w="658"/>
        <w:gridCol w:w="348"/>
        <w:gridCol w:w="1255"/>
        <w:gridCol w:w="730"/>
        <w:gridCol w:w="1045"/>
        <w:gridCol w:w="505"/>
        <w:gridCol w:w="1111"/>
        <w:gridCol w:w="360"/>
        <w:gridCol w:w="539"/>
        <w:gridCol w:w="357"/>
        <w:gridCol w:w="1258"/>
        <w:gridCol w:w="730"/>
        <w:gridCol w:w="386"/>
      </w:tblGrid>
      <w:tr>
        <w:trPr>
          <w:cantSplit w:val="false"/>
        </w:trPr>
        <w:tc>
          <w:tcPr>
            <w:tcW w:type="dxa" w:w="23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type="dxa" w:w="658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type="dxa" w:w="34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120" w:left="-120" w:right="0"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type="dxa" w:w="1255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-96" w:right="-120"/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март </w:t>
            </w:r>
          </w:p>
        </w:tc>
        <w:tc>
          <w:tcPr>
            <w:tcW w:type="dxa" w:w="730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12" w:left="-108" w:right="-88"/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type="dxa" w:w="104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</w:pPr>
            <w:r>
              <w:rPr>
                <w:sz w:val="28"/>
                <w:szCs w:val="28"/>
              </w:rPr>
              <w:t>й.</w:t>
            </w:r>
          </w:p>
        </w:tc>
        <w:tc>
          <w:tcPr>
            <w:tcW w:type="dxa" w:w="50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rFonts w:eastAsia="Times New Roman"/>
                <w:sz w:val="28"/>
              </w:rPr>
              <w:t xml:space="preserve">№                             </w:t>
            </w:r>
          </w:p>
        </w:tc>
        <w:tc>
          <w:tcPr>
            <w:tcW w:type="dxa" w:w="1111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/>
              <w:t>218</w:t>
            </w:r>
          </w:p>
        </w:tc>
        <w:tc>
          <w:tcPr>
            <w:tcW w:type="dxa" w:w="36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type="dxa" w:w="539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-108" w:right="-108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type="dxa" w:w="357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120" w:left="-120" w:right="0"/>
              <w:jc w:val="center"/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type="dxa" w:w="1258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-76" w:right="-120"/>
              <w:jc w:val="center"/>
            </w:pP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type="dxa" w:w="730"/>
            <w:tcBorders>
              <w:bottom w:color="000001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firstLine="12" w:left="-108" w:right="0"/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type="dxa" w:w="38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-108"/>
              <w:jc w:val="center"/>
            </w:pPr>
            <w:r>
              <w:rPr>
                <w:sz w:val="28"/>
                <w:szCs w:val="28"/>
              </w:rPr>
              <w:t>г.</w:t>
            </w:r>
          </w:p>
        </w:tc>
      </w:tr>
    </w:tbl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«Об итогах проведения районного конкурса детского творчества «Бумажная фантазия»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spacing w:line="360" w:lineRule="auto"/>
        <w:ind w:firstLine="15" w:left="0" w:right="0"/>
        <w:jc w:val="both"/>
      </w:pPr>
      <w:r>
        <w:rPr>
          <w:rFonts w:ascii="Nimbus Roman No9 L" w:cs="Times New Roman" w:eastAsia="Times New Roman" w:hAnsi="Nimbus Roman No9 L"/>
          <w:b w:val="false"/>
          <w:bCs w:val="false"/>
          <w:color w:val="000000"/>
          <w:sz w:val="24"/>
          <w:szCs w:val="24"/>
        </w:rPr>
        <w:tab/>
      </w:r>
      <w:bookmarkStart w:id="0" w:name="__DdeLink__2174_1029709095"/>
      <w:r>
        <w:rPr>
          <w:rFonts w:ascii="Nimbus Roman No9 L" w:cs="Times New Roman" w:eastAsia="Times New Roman" w:hAnsi="Nimbus Roman No9 L"/>
          <w:b w:val="false"/>
          <w:bCs w:val="false"/>
          <w:color w:val="000000"/>
          <w:sz w:val="24"/>
          <w:szCs w:val="24"/>
        </w:rPr>
        <w:t>С целью создания условий для творческой самореализации, д</w:t>
      </w:r>
      <w:r>
        <w:rPr>
          <w:rStyle w:val="style136"/>
          <w:rFonts w:ascii="Nimbus Roman No9 L" w:cs="Times New Roman" w:eastAsia="Times New Roman" w:hAnsi="Nimbus Roman No9 L"/>
          <w:b w:val="false"/>
          <w:bCs w:val="false"/>
          <w:color w:val="000000"/>
          <w:sz w:val="24"/>
          <w:szCs w:val="24"/>
        </w:rPr>
        <w:t>емонстрации творческих способностей участников Конкурса и навыков работы с различными видами бумаги</w:t>
      </w:r>
      <w:bookmarkEnd w:id="0"/>
      <w:r>
        <w:rPr>
          <w:rFonts w:ascii="Nimbus Roman No9 L" w:cs="Nimbus Roman No9 L;Times New Roman" w:eastAsia="Times New Roman" w:hAnsi="Nimbus Roman No9 L"/>
          <w:b w:val="false"/>
          <w:bCs w:val="false"/>
          <w:sz w:val="24"/>
          <w:szCs w:val="24"/>
        </w:rPr>
        <w:t xml:space="preserve"> МКУ «Отдел образования Администрации МР Зианчуринский район РБ» и МБУ ДО Центр развития творчества детей и юношества с 13 февраля 2017г. по 3 марта 2017г. был проведен районный конкурс </w:t>
      </w:r>
      <w:r>
        <w:rPr>
          <w:rFonts w:ascii="Nimbus Roman No9 L" w:cs="Nimbus Roman No9 L;Times New Roman" w:eastAsia="Times New Roman" w:hAnsi="Nimbus Roman No9 L"/>
          <w:b w:val="false"/>
          <w:bCs w:val="false"/>
          <w:color w:val="000000"/>
          <w:sz w:val="24"/>
          <w:szCs w:val="24"/>
        </w:rPr>
        <w:t>детского творчества «Бумажная фантазия».</w:t>
      </w:r>
    </w:p>
    <w:p>
      <w:pPr>
        <w:pStyle w:val="style0"/>
        <w:jc w:val="both"/>
      </w:pPr>
      <w:r>
        <w:rPr>
          <w:rFonts w:ascii="Nimbus Roman No9 L" w:cs="Times New Roman" w:hAnsi="Nimbus Roman No9 L"/>
          <w:sz w:val="24"/>
          <w:szCs w:val="24"/>
        </w:rPr>
        <w:tab/>
        <w:t>На конкурс были представлены 92 работ учащихся школ: филиал МОБУ СОШ №1 с.Исянгулово НОШ д. Нижняя Бикберда(2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филиал МОБУ СОШ №1 с.Исянгулово ООШ д. Трушино(7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 xml:space="preserve">), </w:t>
      </w:r>
      <w:r>
        <w:rPr>
          <w:rFonts w:ascii="Nimbus Roman No9 L" w:cs="Times New Roman" w:hAnsi="Nimbus Roman No9 L"/>
          <w:sz w:val="24"/>
          <w:szCs w:val="24"/>
        </w:rPr>
        <w:t>МОАУ СОШ №2  с.Исянгулово(5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МОАУ Башкирская гимназия-интернат  с.Исянгулово(9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МОБУ СОШ д.В.Муйнак(6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филиал  МОАУ СОШ №2  с.Исянгулово ООШ д.Новопетровское(4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МОБУ СОШ д.Идельбаково(2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МОБУ СОШ д.Б.Ургинка(4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МОАУ школа-интернат д.Новониколаевка(2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МОБУ СОШ им.Ф.Султанова с.Исянгулово(8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 МБУ ДО ЦРТДЮ(9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</w:t>
      </w:r>
      <w:r>
        <w:rPr>
          <w:rFonts w:ascii="Nimbus Roman No9 L" w:cs="Times New Roman" w:hAnsi="Nimbus Roman No9 L"/>
          <w:sz w:val="24"/>
          <w:szCs w:val="24"/>
        </w:rPr>
        <w:t>,  МОБУ СОШ с.Абзаново(10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  <w:u w:val="none"/>
        </w:rPr>
        <w:t>), МОБУ СОШ с.Ишемгул(5), МОБУ СОШ д.Яныбаево(4),  МОБУ СОШ д.Идяш(2),  МОБУ СОШ им.Н.Каримова с.Кугарчи (4),  МОБУ СОШ №1 с.Исянгулово (9)</w:t>
      </w:r>
    </w:p>
    <w:p>
      <w:pPr>
        <w:pStyle w:val="style0"/>
        <w:jc w:val="both"/>
      </w:pPr>
      <w:r>
        <w:rPr>
          <w:rFonts w:ascii="Nimbus Roman No9 L" w:cs="Times New Roman" w:hAnsi="Nimbus Roman No9 L"/>
          <w:sz w:val="24"/>
          <w:szCs w:val="24"/>
        </w:rPr>
        <w:t>Конкурс оценивался по следующим номинациям: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color w:val="000000"/>
          <w:sz w:val="24"/>
          <w:szCs w:val="24"/>
          <w:lang w:eastAsia="ru-RU"/>
        </w:rPr>
        <w:t>- Аппликации из бумаги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color w:val="000000"/>
          <w:sz w:val="24"/>
          <w:szCs w:val="24"/>
          <w:lang w:eastAsia="ru-RU"/>
        </w:rPr>
        <w:t>- Поделки, выполненные в технике оригами, модульное оригами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color w:val="000000"/>
          <w:sz w:val="24"/>
          <w:szCs w:val="24"/>
          <w:lang w:eastAsia="ru-RU"/>
        </w:rPr>
        <w:t xml:space="preserve">- Квиллинг. </w:t>
      </w:r>
    </w:p>
    <w:p>
      <w:pPr>
        <w:pStyle w:val="style0"/>
        <w:spacing w:after="0" w:before="0" w:line="100" w:lineRule="atLeast"/>
        <w:ind w:firstLine="300" w:left="0" w:right="0"/>
        <w:jc w:val="both"/>
      </w:pPr>
      <w:r>
        <w:rPr>
          <w:rFonts w:ascii="Nimbus Roman No9 L" w:cs="Arial" w:eastAsia="Times New Roman" w:hAnsi="Nimbus Roman No9 L"/>
          <w:b w:val="false"/>
          <w:bCs w:val="false"/>
          <w:color w:val="000000"/>
          <w:sz w:val="24"/>
          <w:szCs w:val="24"/>
          <w:u w:val="none"/>
          <w:lang w:eastAsia="ru-RU"/>
        </w:rPr>
        <w:t>- Поделки, выполненные в технике папье-маше</w:t>
      </w:r>
    </w:p>
    <w:p>
      <w:pPr>
        <w:pStyle w:val="style0"/>
        <w:jc w:val="both"/>
      </w:pPr>
      <w:r>
        <w:rPr>
          <w:rFonts w:ascii="Nimbus Roman No9 L" w:cs="Times New Roman" w:eastAsia="Times New Roman" w:hAnsi="Nimbus Roman No9 L"/>
          <w:sz w:val="24"/>
          <w:szCs w:val="24"/>
        </w:rPr>
        <w:t xml:space="preserve">  </w:t>
      </w:r>
      <w:r>
        <w:rPr>
          <w:rFonts w:ascii="Nimbus Roman No9 L" w:cs="Times New Roman" w:hAnsi="Nimbus Roman No9 L"/>
          <w:sz w:val="24"/>
          <w:szCs w:val="24"/>
        </w:rPr>
        <w:t>Жюри в составе Акбутиной Г.М. — музыкальный руководитель МАДОУ детского сада «Теремок» с.Исянгулово, Музафаровой Л.Р. - воспитатель МАДОУ детского сада «Ляйсан» с.Исянгулово и Сырлыбаевой Ю.И. - психолог Юго-восточного МЦСПСД в Зианчуринском районе РБ</w:t>
      </w: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 </w:t>
      </w:r>
      <w:r>
        <w:rPr>
          <w:rFonts w:ascii="Nimbus Roman No9 L" w:cs="Times New Roman" w:hAnsi="Nimbus Roman No9 L"/>
          <w:sz w:val="24"/>
          <w:szCs w:val="24"/>
        </w:rPr>
        <w:t xml:space="preserve">отмечает, что многие работы выполнены на хорошем уровне и соответствуют номинациям конкурса. 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eastAsia="Times New Roman" w:hAnsi="Nimbus Roman No9 L"/>
          <w:sz w:val="24"/>
          <w:szCs w:val="24"/>
        </w:rPr>
        <w:t xml:space="preserve">  </w:t>
      </w:r>
      <w:r>
        <w:rPr>
          <w:rFonts w:ascii="Nimbus Roman No9 L" w:cs="Times New Roman" w:hAnsi="Nimbus Roman No9 L"/>
          <w:sz w:val="24"/>
          <w:szCs w:val="24"/>
        </w:rPr>
        <w:t>Исходя из вышеизложенного</w:t>
      </w:r>
    </w:p>
    <w:p>
      <w:pPr>
        <w:pStyle w:val="style0"/>
        <w:jc w:val="both"/>
      </w:pPr>
      <w:r>
        <w:rPr>
          <w:rFonts w:ascii="Nimbus Roman No9 L" w:cs="Times New Roman" w:eastAsia="Times New Roman" w:hAnsi="Nimbus Roman No9 L"/>
          <w:sz w:val="24"/>
          <w:szCs w:val="24"/>
        </w:rPr>
        <w:t xml:space="preserve">                                                              </w:t>
      </w:r>
      <w:r>
        <w:rPr>
          <w:rFonts w:ascii="Nimbus Roman No9 L" w:cs="Times New Roman" w:hAnsi="Nimbus Roman No9 L"/>
          <w:b/>
          <w:bCs/>
          <w:sz w:val="24"/>
          <w:szCs w:val="24"/>
        </w:rPr>
        <w:t>Приказываю: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numPr>
          <w:ilvl w:val="0"/>
          <w:numId w:val="2"/>
        </w:numPr>
        <w:jc w:val="both"/>
      </w:pPr>
      <w:r>
        <w:rPr>
          <w:rFonts w:ascii="Nimbus Roman No9 L" w:cs="Times New Roman" w:hAnsi="Nimbus Roman No9 L"/>
          <w:sz w:val="24"/>
          <w:szCs w:val="24"/>
        </w:rPr>
        <w:t xml:space="preserve">Утвердить итоги районного конкурса детского творчества «Бумажная фантазия». </w:t>
      </w:r>
    </w:p>
    <w:p>
      <w:pPr>
        <w:pStyle w:val="style0"/>
        <w:numPr>
          <w:ilvl w:val="0"/>
          <w:numId w:val="2"/>
        </w:numPr>
        <w:jc w:val="both"/>
      </w:pPr>
      <w:r>
        <w:rPr>
          <w:rFonts w:ascii="Nimbus Roman No9 L" w:cs="Times New Roman" w:hAnsi="Nimbus Roman No9 L"/>
          <w:sz w:val="24"/>
          <w:szCs w:val="24"/>
        </w:rPr>
        <w:t>Присудить места следующим участникам конкурса: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В номинации «Аппликации из бумаги», 1-4 классы</w:t>
      </w:r>
      <w:r>
        <w:rPr>
          <w:rFonts w:ascii="Nimbus Roman No9 L" w:cs="Times New Roman" w:hAnsi="Nimbus Roman No9 L"/>
          <w:sz w:val="24"/>
          <w:szCs w:val="24"/>
        </w:rPr>
        <w:t>: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 место</w:t>
      </w:r>
      <w:r>
        <w:rPr>
          <w:rFonts w:ascii="Nimbus Roman No9 L" w:cs="Times New Roman" w:hAnsi="Nimbus Roman No9 L"/>
          <w:sz w:val="24"/>
          <w:szCs w:val="24"/>
        </w:rPr>
        <w:t xml:space="preserve"> — Ямгурову Айгизару, обучающемуся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 xml:space="preserve">МБУ ДО ЦРТДЮ с.Исянгулово. </w:t>
      </w:r>
      <w:r>
        <w:rPr>
          <w:rFonts w:ascii="Nimbus Roman No9 L" w:cs="Times New Roman" w:hAnsi="Nimbus Roman No9 L"/>
          <w:sz w:val="24"/>
          <w:szCs w:val="24"/>
        </w:rPr>
        <w:t xml:space="preserve"> Руководитель Ямгурова А.Р.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 место</w:t>
      </w:r>
      <w:r>
        <w:rPr>
          <w:rFonts w:ascii="Nimbus Roman No9 L" w:cs="Times New Roman" w:hAnsi="Nimbus Roman No9 L"/>
          <w:sz w:val="24"/>
          <w:szCs w:val="24"/>
        </w:rPr>
        <w:t xml:space="preserve"> — Батталову Арслану, обучающемуся 4 класса МОБУ СОШ с.Абзаново.  Руководитель Бикбулатова Г.А.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II место —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 xml:space="preserve"> Каримову Линару, обучающемуся 3 класса МОБУ СОШ им.Ф.Султанова  с.Исянгулово. Руководитель Бурангулова Ф.В.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III место</w:t>
      </w:r>
      <w:r>
        <w:rPr>
          <w:rFonts w:ascii="Nimbus Roman No9 L" w:cs="Times New Roman" w:hAnsi="Nimbus Roman No9 L"/>
          <w:sz w:val="24"/>
          <w:szCs w:val="24"/>
        </w:rPr>
        <w:t xml:space="preserve"> — Ивлевой Дарье, обучающейся 2А класса  МОБУ СОШ №1 с.Исянгулово. Руководитель Бурулёва Т.А.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III место —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Куватовой Лейле, обучающейся 1 класса МОАУ башкирской гимназии-интерната с.Исянгулово. Руководитель Хасанова М.И.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III место</w:t>
      </w:r>
      <w:r>
        <w:rPr>
          <w:rFonts w:ascii="Nimbus Roman No9 L" w:cs="Times New Roman" w:hAnsi="Nimbus Roman No9 L"/>
          <w:sz w:val="24"/>
          <w:szCs w:val="24"/>
        </w:rPr>
        <w:t xml:space="preserve"> — Туктаровой Аделине , обучающейся 1 класса МОБУ СОШ им.Н.Каримова с.Кугарчи.  Руководитель Хусаинова С.М.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В номинации «Аппликации из бумаги», 5-8 классы</w:t>
      </w:r>
      <w:r>
        <w:rPr>
          <w:rFonts w:ascii="Nimbus Roman No9 L" w:cs="Times New Roman" w:hAnsi="Nimbus Roman No9 L"/>
          <w:sz w:val="24"/>
          <w:szCs w:val="24"/>
        </w:rPr>
        <w:t>: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 место</w:t>
      </w:r>
      <w:r>
        <w:rPr>
          <w:rFonts w:ascii="Nimbus Roman No9 L" w:cs="Times New Roman" w:hAnsi="Nimbus Roman No9 L"/>
          <w:sz w:val="24"/>
          <w:szCs w:val="24"/>
        </w:rPr>
        <w:t xml:space="preserve">  - Маликовой Айзиле , обучающейся 8 класса МОБУ СОШ им.Н.Каримова с.Кугарчи.  Руководитель Хусаинова С.М.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II  место</w:t>
      </w:r>
      <w:r>
        <w:rPr>
          <w:rFonts w:ascii="Nimbus Roman No9 L" w:cs="Times New Roman" w:hAnsi="Nimbus Roman No9 L"/>
          <w:sz w:val="24"/>
          <w:szCs w:val="24"/>
        </w:rPr>
        <w:t xml:space="preserve"> —  Елкибаевой Айзиде, обучающейся 6 класса МОБУ СОШ с.Абзаново.  Руководитель Ишегулов И.С.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III место</w:t>
      </w:r>
      <w:r>
        <w:rPr>
          <w:rFonts w:ascii="Nimbus Roman No9 L" w:cs="Times New Roman" w:hAnsi="Nimbus Roman No9 L"/>
          <w:sz w:val="24"/>
          <w:szCs w:val="24"/>
        </w:rPr>
        <w:t xml:space="preserve"> — Юзыкаевой Диане, обучающейся 5 класса МОАУ башкирской гимназии-интерната с.Исянгулово.Руководитель Тукаева Д.К.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В номинации «Модульные оригами», 1-4 классы: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  место</w:t>
      </w:r>
      <w:r>
        <w:rPr>
          <w:rFonts w:ascii="Nimbus Roman No9 L" w:cs="Times New Roman" w:hAnsi="Nimbus Roman No9 L"/>
          <w:sz w:val="24"/>
          <w:szCs w:val="24"/>
        </w:rPr>
        <w:t xml:space="preserve"> —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Коллективной работе обучающимся</w:t>
      </w:r>
      <w:r>
        <w:rPr>
          <w:rFonts w:ascii="Nimbus Roman No9 L" w:cs="Times New Roman" w:hAnsi="Nimbus Roman No9 L"/>
          <w:sz w:val="24"/>
          <w:szCs w:val="24"/>
        </w:rPr>
        <w:t xml:space="preserve"> 1В класса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МОБУ СОШ им.Ф.Султанова  с.Исянгулово.</w:t>
      </w:r>
      <w:r>
        <w:rPr>
          <w:rFonts w:ascii="Nimbus Roman No9 L" w:cs="Times New Roman" w:hAnsi="Nimbus Roman No9 L"/>
          <w:sz w:val="24"/>
          <w:szCs w:val="24"/>
        </w:rPr>
        <w:t xml:space="preserve"> Руководитель Арсланбаева И.Ф.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  место </w:t>
      </w:r>
      <w:r>
        <w:rPr>
          <w:rFonts w:ascii="Nimbus Roman No9 L" w:cs="Times New Roman" w:hAnsi="Nimbus Roman No9 L"/>
          <w:sz w:val="24"/>
          <w:szCs w:val="24"/>
        </w:rPr>
        <w:t xml:space="preserve">— Ямгуровой Алтынай,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обучающейся МБУ ДО ЦРТДЮ с.Исянгулово.  Руководитель Ямгурова А.Р.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 место </w:t>
      </w:r>
      <w:r>
        <w:rPr>
          <w:rFonts w:ascii="Nimbus Roman No9 L" w:cs="Times New Roman" w:hAnsi="Nimbus Roman No9 L"/>
          <w:sz w:val="24"/>
          <w:szCs w:val="24"/>
        </w:rPr>
        <w:t xml:space="preserve">— Покшеватовой Оксане,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обучающейся 2 класса МОБУ СОШ им.Ф.Султанова  с.Исянгулово.  Руководитель Григорьева Л.Н.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III место </w:t>
      </w:r>
      <w:r>
        <w:rPr>
          <w:rFonts w:ascii="Nimbus Roman No9 L" w:cs="Times New Roman" w:hAnsi="Nimbus Roman No9 L"/>
          <w:sz w:val="24"/>
          <w:szCs w:val="24"/>
        </w:rPr>
        <w:t xml:space="preserve">— Николаеву Максиму,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 xml:space="preserve"> </w:t>
      </w:r>
      <w:r>
        <w:rPr>
          <w:rFonts w:ascii="Nimbus Roman No9 L" w:cs="Times New Roman" w:eastAsia="Times New Roman" w:hAnsi="Nimbus Roman No9 L"/>
          <w:b w:val="false"/>
          <w:bCs w:val="false"/>
          <w:sz w:val="24"/>
          <w:szCs w:val="24"/>
        </w:rPr>
        <w:t xml:space="preserve">обучающемуся 3 класса филиала МОАУ СОШ №2  с.Исянгулово ООШ д.Новопетровское.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 xml:space="preserve"> Руководитель Мусакаева Г.М.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III место —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Хамидуллину Ильясу,</w:t>
      </w: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обучающемуся 1 класса  МОБУ СОШ д. Верх. Муйнак. Руководитель Гайсина Р.С.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III место —</w:t>
      </w:r>
      <w:r>
        <w:rPr>
          <w:rFonts w:ascii="Nimbus Roman No9 L" w:hAnsi="Nimbus Roman No9 L"/>
        </w:rPr>
        <w:t xml:space="preserve">  Мавлютовой Миляуше</w:t>
      </w:r>
      <w:r>
        <w:rPr>
          <w:rFonts w:ascii="Nimbus Roman No9 L" w:cs="Times New Roman" w:hAnsi="Nimbus Roman No9 L"/>
          <w:sz w:val="24"/>
          <w:szCs w:val="24"/>
        </w:rPr>
        <w:t xml:space="preserve">,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обучающейся 3 класса МОБУ СОШ д.Яныбаево.  Руководитель Хусаинова М.У.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eastAsia="Times New Roman" w:hAnsi="Nimbus Roman No9 L"/>
          <w:sz w:val="24"/>
          <w:szCs w:val="24"/>
        </w:rPr>
        <w:t xml:space="preserve"> </w:t>
      </w:r>
      <w:r>
        <w:rPr>
          <w:rFonts w:ascii="Nimbus Roman No9 L" w:cs="Times New Roman" w:eastAsia="Times New Roman" w:hAnsi="Nimbus Roman No9 L"/>
          <w:b/>
          <w:bCs/>
          <w:sz w:val="24"/>
          <w:szCs w:val="24"/>
        </w:rPr>
        <w:t>В номинации «Модульные оригами», 5-8 классы: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 место — 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Коллективной работе обучающимся  8 класса  МОБУ СОШ д. Идельбаково. Руководитель Давлетбакова Г.А.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 место —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Коллективной работе обучающимся  5 класса  МОБУ СОШ с. Абзаново. Руководитель Валитова Л.М.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III место </w:t>
      </w:r>
      <w:r>
        <w:rPr>
          <w:rFonts w:ascii="Nimbus Roman No9 L" w:cs="Times New Roman" w:hAnsi="Nimbus Roman No9 L"/>
          <w:sz w:val="24"/>
          <w:szCs w:val="24"/>
        </w:rPr>
        <w:t>— Махиянову Ниязу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, обучающемуся 6 класса МОБУ СОШ д.Баш. Ургинка.  Руководитель Сайфуллина Г.Я.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В номинации «Квиллинг», 1-4 классы: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  место</w:t>
      </w:r>
      <w:r>
        <w:rPr>
          <w:rFonts w:ascii="Nimbus Roman No9 L" w:cs="Times New Roman" w:hAnsi="Nimbus Roman No9 L"/>
          <w:sz w:val="24"/>
          <w:szCs w:val="24"/>
        </w:rPr>
        <w:t xml:space="preserve"> — Кусербаевой Малике, 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обучающейся 3 класса МОАУ школа-интернат ООО д.Новониколаевка. Руководитель Фахрутдинова Д.Г.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  место </w:t>
      </w:r>
      <w:r>
        <w:rPr>
          <w:rFonts w:ascii="Nimbus Roman No9 L" w:cs="Times New Roman" w:hAnsi="Nimbus Roman No9 L"/>
          <w:sz w:val="24"/>
          <w:szCs w:val="24"/>
        </w:rPr>
        <w:t xml:space="preserve">— Ханбекову Артему,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обучающемуся 1А класса МОБУ СОШ №1 с.Исянгулово.  Руководитель Бурулёва Т.А.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 место </w:t>
      </w:r>
      <w:r>
        <w:rPr>
          <w:rFonts w:ascii="Nimbus Roman No9 L" w:cs="Times New Roman" w:hAnsi="Nimbus Roman No9 L"/>
          <w:sz w:val="24"/>
          <w:szCs w:val="24"/>
        </w:rPr>
        <w:t xml:space="preserve">— Горшковой Яне,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обучающейся 3В класса МОАУ СОШ №2 с.Исянгулово.  Руководитель Морскова Н.В.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В номинации «Квиллинг», 5-8 классы: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  место</w:t>
      </w:r>
      <w:r>
        <w:rPr>
          <w:rFonts w:ascii="Nimbus Roman No9 L" w:cs="Times New Roman" w:hAnsi="Nimbus Roman No9 L"/>
          <w:sz w:val="24"/>
          <w:szCs w:val="24"/>
        </w:rPr>
        <w:t xml:space="preserve"> — Сафаргалиной Эльзе,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обучающейся 7 класса МОАУ школа-интернат ООО д.Новониколаевка. Руководитель Фахрутдинова Д.Г.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 место </w:t>
      </w:r>
      <w:r>
        <w:rPr>
          <w:rFonts w:ascii="Nimbus Roman No9 L" w:cs="Times New Roman" w:hAnsi="Nimbus Roman No9 L"/>
          <w:sz w:val="24"/>
          <w:szCs w:val="24"/>
        </w:rPr>
        <w:t xml:space="preserve">— Кульмухаметовой Айгуль,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обучающейся 6 класса МОБУ СОШ д.Верх.Муйнак.  Руководитель Раемгужина Р.М.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III место —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 xml:space="preserve"> Назарову Иделу, обучающемуся 5 класса МОБУ СОШ им.Ф.Султанова  с.Исянгулово. Руководитель Назарова Р.Д.</w:t>
      </w:r>
    </w:p>
    <w:p>
      <w:pPr>
        <w:pStyle w:val="style0"/>
        <w:jc w:val="both"/>
      </w:pPr>
      <w:bookmarkStart w:id="1" w:name="__DdeLink__407_1883952871"/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III место </w:t>
      </w:r>
      <w:r>
        <w:rPr>
          <w:rFonts w:ascii="Nimbus Roman No9 L" w:cs="Times New Roman" w:hAnsi="Nimbus Roman No9 L"/>
          <w:sz w:val="24"/>
          <w:szCs w:val="24"/>
        </w:rPr>
        <w:t>— Калкамановой Эльвине</w:t>
      </w:r>
      <w:bookmarkEnd w:id="1"/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, обучающейся 5 класса МОБУ СОШ им.Ф.Султанова  с.Исянгулово. Руководитель Назарова Р.Д.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В номинации «Папье-маше», 1-4 классы: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  место</w:t>
      </w:r>
      <w:r>
        <w:rPr>
          <w:rFonts w:ascii="Nimbus Roman No9 L" w:cs="Times New Roman" w:hAnsi="Nimbus Roman No9 L"/>
          <w:sz w:val="24"/>
          <w:szCs w:val="24"/>
        </w:rPr>
        <w:t xml:space="preserve"> — Галлямову Айдару, обучающемуся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 xml:space="preserve">МОАУ СОШ №2 с.Исянгулово. </w:t>
      </w:r>
      <w:r>
        <w:rPr>
          <w:rFonts w:ascii="Nimbus Roman No9 L" w:cs="Times New Roman" w:hAnsi="Nimbus Roman No9 L"/>
          <w:sz w:val="24"/>
          <w:szCs w:val="24"/>
        </w:rPr>
        <w:t>Руководитель  Каримова Р.Ш.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  место </w:t>
      </w:r>
      <w:r>
        <w:rPr>
          <w:rFonts w:ascii="Nimbus Roman No9 L" w:cs="Times New Roman" w:hAnsi="Nimbus Roman No9 L"/>
          <w:sz w:val="24"/>
          <w:szCs w:val="24"/>
        </w:rPr>
        <w:t>— Хамитову Инсафу, обучающемуся</w:t>
      </w:r>
      <w:r>
        <w:rPr>
          <w:rFonts w:ascii="Nimbus Roman No9 L" w:cs="Times New Roman" w:eastAsia="Times New Roman" w:hAnsi="Nimbus Roman No9 L"/>
          <w:b w:val="false"/>
          <w:bCs w:val="false"/>
          <w:sz w:val="24"/>
          <w:szCs w:val="24"/>
        </w:rPr>
        <w:t xml:space="preserve"> филиала МОБУ СОШ №1 с.Исянгулово НОШ д.Ниж.Бикберда. Руководитель Халитова Г.Ф.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III место </w:t>
      </w:r>
      <w:r>
        <w:rPr>
          <w:rFonts w:ascii="Nimbus Roman No9 L" w:cs="Times New Roman" w:hAnsi="Nimbus Roman No9 L"/>
          <w:sz w:val="24"/>
          <w:szCs w:val="24"/>
        </w:rPr>
        <w:t>— Исанбековой Азалине</w:t>
      </w:r>
      <w:r>
        <w:rPr>
          <w:rFonts w:ascii="Nimbus Roman No9 L" w:cs="Times New Roman" w:eastAsia="Times New Roman" w:hAnsi="Nimbus Roman No9 L"/>
          <w:b w:val="false"/>
          <w:bCs w:val="false"/>
          <w:sz w:val="24"/>
          <w:szCs w:val="24"/>
        </w:rPr>
        <w:t>, обучающейся МБУ ДО ЦРТДЮ с.Исянгулово. Руководитель Покшеватова Т.Н.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III место —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 xml:space="preserve"> Алтынчуриной Айгуль, обучающейся МБУ ДО ЦРТДЮ с.Исянгулово. Руководитель Ямгурова А.Р.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В номинации «Папье-маше», 5-8 классы: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>I  место</w:t>
      </w:r>
      <w:r>
        <w:rPr>
          <w:rFonts w:ascii="Nimbus Roman No9 L" w:cs="Times New Roman" w:hAnsi="Nimbus Roman No9 L"/>
          <w:sz w:val="24"/>
          <w:szCs w:val="24"/>
        </w:rPr>
        <w:t xml:space="preserve"> — Кутлугильдиной Альбине, обучающейся 5 класса МОБУ СОШ  с.Ишемгул.  Руководитель Кутлугильдина Р.В.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  место </w:t>
      </w:r>
      <w:r>
        <w:rPr>
          <w:rFonts w:ascii="Nimbus Roman No9 L" w:cs="Times New Roman" w:hAnsi="Nimbus Roman No9 L"/>
          <w:sz w:val="24"/>
          <w:szCs w:val="24"/>
        </w:rPr>
        <w:t>— Акмановой Гульсум</w:t>
      </w:r>
      <w:r>
        <w:rPr>
          <w:rFonts w:ascii="Nimbus Roman No9 L" w:cs="Times New Roman" w:eastAsia="Times New Roman" w:hAnsi="Nimbus Roman No9 L"/>
          <w:b w:val="false"/>
          <w:bCs w:val="false"/>
          <w:sz w:val="24"/>
          <w:szCs w:val="24"/>
        </w:rPr>
        <w:t>, обучающейся 5 класса МОБУ СОШ д.Идельбаково.  Руководитель Акманова Л.Г.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III место </w:t>
      </w:r>
      <w:r>
        <w:rPr>
          <w:rFonts w:ascii="Nimbus Roman No9 L" w:cs="Times New Roman" w:hAnsi="Nimbus Roman No9 L"/>
          <w:sz w:val="24"/>
          <w:szCs w:val="24"/>
        </w:rPr>
        <w:t>— Хазибековой Адиле, обучающейся МБУ ДО ЦРТДЮ с.Исянгулово.Руководитель Покшеватова Т.Н.</w:t>
      </w:r>
    </w:p>
    <w:p>
      <w:pPr>
        <w:pStyle w:val="style0"/>
        <w:jc w:val="both"/>
      </w:pPr>
      <w:r>
        <w:rPr>
          <w:rFonts w:ascii="Nimbus Roman No9 L" w:cs="Times New Roman" w:hAnsi="Nimbus Roman No9 L"/>
          <w:b/>
          <w:bCs/>
          <w:sz w:val="24"/>
          <w:szCs w:val="24"/>
        </w:rPr>
        <w:t xml:space="preserve">III место </w:t>
      </w:r>
      <w:r>
        <w:rPr>
          <w:rFonts w:ascii="Nimbus Roman No9 L" w:cs="Times New Roman" w:hAnsi="Nimbus Roman No9 L"/>
          <w:sz w:val="24"/>
          <w:szCs w:val="24"/>
        </w:rPr>
        <w:t>— Файзуллиной Энже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>, обучающейся 5 класса МОБУ СОШ д.Идяш. Руководитель Мухамедьянова Т.Г.</w:t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cs="Times New Roman" w:eastAsia="Times New Roman" w:hAnsi="Nimbus Roman No9 L"/>
          <w:sz w:val="24"/>
          <w:szCs w:val="24"/>
        </w:rPr>
        <w:t>НачальникМКУ «Отдел образования</w:t>
      </w:r>
    </w:p>
    <w:p>
      <w:pPr>
        <w:pStyle w:val="style0"/>
        <w:jc w:val="both"/>
      </w:pPr>
      <w:r>
        <w:rPr>
          <w:rFonts w:ascii="Nimbus Roman No9 L" w:cs="Times New Roman" w:eastAsia="Times New Roman" w:hAnsi="Nimbus Roman No9 L"/>
          <w:sz w:val="24"/>
          <w:szCs w:val="24"/>
        </w:rPr>
        <w:t xml:space="preserve">МР Зианчуринский район РБ»:      </w:t>
      </w:r>
      <w:r>
        <w:rPr>
          <w:rFonts w:ascii="Nimbus Roman No9 L" w:cs="Times New Roman" w:hAnsi="Nimbus Roman No9 L"/>
          <w:sz w:val="24"/>
          <w:szCs w:val="24"/>
        </w:rPr>
        <w:t xml:space="preserve">                                           Р.А.Идельбаева</w:t>
      </w:r>
    </w:p>
    <w:p>
      <w:pPr>
        <w:pStyle w:val="style140"/>
        <w:spacing w:after="57" w:before="57" w:line="360" w:lineRule="auto"/>
        <w:ind w:hanging="0" w:left="0" w:right="57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p>
      <w:pPr>
        <w:pStyle w:val="style0"/>
        <w:jc w:val="both"/>
      </w:pPr>
      <w:r>
        <w:rPr>
          <w:rFonts w:ascii="Nimbus Roman No9 L" w:hAnsi="Nimbus Roman No9 L"/>
        </w:rPr>
      </w:r>
    </w:p>
    <w:sectPr>
      <w:footerReference r:id="rId2" w:type="default"/>
      <w:type w:val="nextPage"/>
      <w:pgSz w:h="16838" w:w="11906"/>
      <w:pgMar w:bottom="1632" w:footer="1073" w:gutter="0" w:header="0" w:left="1418" w:right="851" w:top="28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71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  <w:overflowPunct w:val="false"/>
      <w:jc w:val="left"/>
    </w:pPr>
    <w:rPr>
      <w:rFonts w:ascii="Times New Roman" w:cs="Times New Roman" w:eastAsia="DejaVu Sans" w:hAnsi="Times New Roman"/>
      <w:color w:val="00000A"/>
      <w:sz w:val="24"/>
      <w:szCs w:val="24"/>
      <w:lang w:bidi="ar-SA" w:eastAsia="zh-CN" w:val="ru-RU"/>
    </w:rPr>
  </w:style>
  <w:style w:styleId="style1" w:type="paragraph">
    <w:name w:val="Заголовок 1"/>
    <w:basedOn w:val="style0"/>
    <w:next w:val="style140"/>
    <w:pPr>
      <w:keepNext/>
      <w:jc w:val="center"/>
    </w:pPr>
    <w:rPr>
      <w:rFonts w:ascii="Bash Newton;Courier New" w:cs="Bash Newton;Courier New" w:hAnsi="Bash Newton;Courier New"/>
      <w:b/>
      <w:bCs/>
      <w:sz w:val="16"/>
      <w:szCs w:val="20"/>
    </w:rPr>
  </w:style>
  <w:style w:styleId="style3" w:type="paragraph">
    <w:name w:val="Заголовок 3"/>
    <w:basedOn w:val="style0"/>
    <w:next w:val="style140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style5" w:type="paragraph">
    <w:name w:val="Заголовок 5"/>
    <w:basedOn w:val="style139"/>
    <w:next w:val="style140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styleId="style15" w:type="character">
    <w:name w:val="Absatz-Standardschriftart"/>
    <w:next w:val="style15"/>
    <w:rPr/>
  </w:style>
  <w:style w:styleId="style16" w:type="character">
    <w:name w:val="WW-Absatz-Standardschriftart"/>
    <w:next w:val="style16"/>
    <w:rPr/>
  </w:style>
  <w:style w:styleId="style17" w:type="character">
    <w:name w:val="WW-Absatz-Standardschriftart1"/>
    <w:next w:val="style17"/>
    <w:rPr/>
  </w:style>
  <w:style w:styleId="style18" w:type="character">
    <w:name w:val="WW-Absatz-Standardschriftart11"/>
    <w:next w:val="style18"/>
    <w:rPr/>
  </w:style>
  <w:style w:styleId="style19" w:type="character">
    <w:name w:val="WW-Absatz-Standardschriftart111"/>
    <w:next w:val="style19"/>
    <w:rPr/>
  </w:style>
  <w:style w:styleId="style20" w:type="character">
    <w:name w:val="WW-Absatz-Standardschriftart1111"/>
    <w:next w:val="style20"/>
    <w:rPr/>
  </w:style>
  <w:style w:styleId="style21" w:type="character">
    <w:name w:val="WW-Absatz-Standardschriftart11111"/>
    <w:next w:val="style21"/>
    <w:rPr/>
  </w:style>
  <w:style w:styleId="style22" w:type="character">
    <w:name w:val="WW-Absatz-Standardschriftart111111"/>
    <w:next w:val="style22"/>
    <w:rPr/>
  </w:style>
  <w:style w:styleId="style23" w:type="character">
    <w:name w:val="WW-Absatz-Standardschriftart1111111"/>
    <w:next w:val="style23"/>
    <w:rPr/>
  </w:style>
  <w:style w:styleId="style24" w:type="character">
    <w:name w:val="WW-Absatz-Standardschriftart11111111"/>
    <w:next w:val="style24"/>
    <w:rPr/>
  </w:style>
  <w:style w:styleId="style25" w:type="character">
    <w:name w:val="WW-Absatz-Standardschriftart111111111"/>
    <w:next w:val="style25"/>
    <w:rPr/>
  </w:style>
  <w:style w:styleId="style26" w:type="character">
    <w:name w:val="WW-Absatz-Standardschriftart1111111111"/>
    <w:next w:val="style26"/>
    <w:rPr/>
  </w:style>
  <w:style w:styleId="style27" w:type="character">
    <w:name w:val="WW8Num3z0"/>
    <w:next w:val="style27"/>
    <w:rPr>
      <w:rFonts w:ascii="Symbol" w:cs="StarSymbol;Arial Unicode MS" w:hAnsi="Symbol"/>
      <w:sz w:val="18"/>
      <w:szCs w:val="18"/>
    </w:rPr>
  </w:style>
  <w:style w:styleId="style28" w:type="character">
    <w:name w:val="WW8Num4z0"/>
    <w:next w:val="style28"/>
    <w:rPr>
      <w:rFonts w:ascii="Wingdings" w:cs="StarSymbol;Arial Unicode MS" w:hAnsi="Wingdings"/>
      <w:sz w:val="18"/>
      <w:szCs w:val="18"/>
    </w:rPr>
  </w:style>
  <w:style w:styleId="style29" w:type="character">
    <w:name w:val="WW8Num5z0"/>
    <w:next w:val="style29"/>
    <w:rPr>
      <w:rFonts w:ascii="Symbol" w:cs="OpenSymbol;Arial Unicode MS" w:hAnsi="Symbol"/>
    </w:rPr>
  </w:style>
  <w:style w:styleId="style30" w:type="character">
    <w:name w:val="WW-Absatz-Standardschriftart11111111111"/>
    <w:next w:val="style30"/>
    <w:rPr/>
  </w:style>
  <w:style w:styleId="style31" w:type="character">
    <w:name w:val="WW-Absatz-Standardschriftart111111111111"/>
    <w:next w:val="style31"/>
    <w:rPr/>
  </w:style>
  <w:style w:styleId="style32" w:type="character">
    <w:name w:val="WW-Absatz-Standardschriftart1111111111111"/>
    <w:next w:val="style32"/>
    <w:rPr/>
  </w:style>
  <w:style w:styleId="style33" w:type="character">
    <w:name w:val="WW-Absatz-Standardschriftart11111111111111"/>
    <w:next w:val="style33"/>
    <w:rPr/>
  </w:style>
  <w:style w:styleId="style34" w:type="character">
    <w:name w:val="WW-Absatz-Standardschriftart111111111111111"/>
    <w:next w:val="style34"/>
    <w:rPr/>
  </w:style>
  <w:style w:styleId="style35" w:type="character">
    <w:name w:val="WW-Absatz-Standardschriftart1111111111111111"/>
    <w:next w:val="style35"/>
    <w:rPr/>
  </w:style>
  <w:style w:styleId="style36" w:type="character">
    <w:name w:val="Основной шрифт абзаца"/>
    <w:next w:val="style36"/>
    <w:rPr/>
  </w:style>
  <w:style w:styleId="style37" w:type="character">
    <w:name w:val="WW-Absatz-Standardschriftart11111111111111111"/>
    <w:next w:val="style37"/>
    <w:rPr/>
  </w:style>
  <w:style w:styleId="style38" w:type="character">
    <w:name w:val="WW-Absatz-Standardschriftart111111111111111111"/>
    <w:next w:val="style38"/>
    <w:rPr/>
  </w:style>
  <w:style w:styleId="style39" w:type="character">
    <w:name w:val="WW-Absatz-Standardschriftart1111111111111111111"/>
    <w:next w:val="style39"/>
    <w:rPr/>
  </w:style>
  <w:style w:styleId="style40" w:type="character">
    <w:name w:val="Основной шрифт абзаца6"/>
    <w:next w:val="style40"/>
    <w:rPr/>
  </w:style>
  <w:style w:styleId="style41" w:type="character">
    <w:name w:val="WW-Absatz-Standardschriftart11111111111111111111"/>
    <w:next w:val="style41"/>
    <w:rPr/>
  </w:style>
  <w:style w:styleId="style42" w:type="character">
    <w:name w:val="WW-Absatz-Standardschriftart111111111111111111111"/>
    <w:next w:val="style42"/>
    <w:rPr/>
  </w:style>
  <w:style w:styleId="style43" w:type="character">
    <w:name w:val="WW-Absatz-Standardschriftart1111111111111111111111"/>
    <w:next w:val="style43"/>
    <w:rPr/>
  </w:style>
  <w:style w:styleId="style44" w:type="character">
    <w:name w:val="WW-Absatz-Standardschriftart11111111111111111111111"/>
    <w:next w:val="style44"/>
    <w:rPr/>
  </w:style>
  <w:style w:styleId="style45" w:type="character">
    <w:name w:val="WW-Absatz-Standardschriftart111111111111111111111111"/>
    <w:next w:val="style45"/>
    <w:rPr/>
  </w:style>
  <w:style w:styleId="style46" w:type="character">
    <w:name w:val="WW-Absatz-Standardschriftart1111111111111111111111111"/>
    <w:next w:val="style46"/>
    <w:rPr/>
  </w:style>
  <w:style w:styleId="style47" w:type="character">
    <w:name w:val="WW-Absatz-Standardschriftart11111111111111111111111111"/>
    <w:next w:val="style47"/>
    <w:rPr/>
  </w:style>
  <w:style w:styleId="style48" w:type="character">
    <w:name w:val="WW-Absatz-Standardschriftart111111111111111111111111111"/>
    <w:next w:val="style48"/>
    <w:rPr/>
  </w:style>
  <w:style w:styleId="style49" w:type="character">
    <w:name w:val="WW-Absatz-Standardschriftart1111111111111111111111111111"/>
    <w:next w:val="style49"/>
    <w:rPr/>
  </w:style>
  <w:style w:styleId="style50" w:type="character">
    <w:name w:val="WW-Absatz-Standardschriftart11111111111111111111111111111"/>
    <w:next w:val="style50"/>
    <w:rPr/>
  </w:style>
  <w:style w:styleId="style51" w:type="character">
    <w:name w:val="WW-Absatz-Standardschriftart111111111111111111111111111111"/>
    <w:next w:val="style51"/>
    <w:rPr/>
  </w:style>
  <w:style w:styleId="style52" w:type="character">
    <w:name w:val="WW-Absatz-Standardschriftart1111111111111111111111111111111"/>
    <w:next w:val="style52"/>
    <w:rPr/>
  </w:style>
  <w:style w:styleId="style53" w:type="character">
    <w:name w:val="WW-Absatz-Standardschriftart11111111111111111111111111111111"/>
    <w:next w:val="style53"/>
    <w:rPr/>
  </w:style>
  <w:style w:styleId="style54" w:type="character">
    <w:name w:val="WW-Absatz-Standardschriftart111111111111111111111111111111111"/>
    <w:next w:val="style54"/>
    <w:rPr/>
  </w:style>
  <w:style w:styleId="style55" w:type="character">
    <w:name w:val="WW-Absatz-Standardschriftart1111111111111111111111111111111111"/>
    <w:next w:val="style55"/>
    <w:rPr/>
  </w:style>
  <w:style w:styleId="style56" w:type="character">
    <w:name w:val="WW-Absatz-Standardschriftart11111111111111111111111111111111111"/>
    <w:next w:val="style56"/>
    <w:rPr/>
  </w:style>
  <w:style w:styleId="style57" w:type="character">
    <w:name w:val="WW-Absatz-Standardschriftart111111111111111111111111111111111111"/>
    <w:next w:val="style57"/>
    <w:rPr/>
  </w:style>
  <w:style w:styleId="style58" w:type="character">
    <w:name w:val="WW-Absatz-Standardschriftart1111111111111111111111111111111111111"/>
    <w:next w:val="style58"/>
    <w:rPr/>
  </w:style>
  <w:style w:styleId="style59" w:type="character">
    <w:name w:val="WW-Absatz-Standardschriftart11111111111111111111111111111111111111"/>
    <w:next w:val="style59"/>
    <w:rPr/>
  </w:style>
  <w:style w:styleId="style60" w:type="character">
    <w:name w:val="WW-Absatz-Standardschriftart111111111111111111111111111111111111111"/>
    <w:next w:val="style60"/>
    <w:rPr/>
  </w:style>
  <w:style w:styleId="style61" w:type="character">
    <w:name w:val="Основной шрифт абзаца5"/>
    <w:next w:val="style61"/>
    <w:rPr/>
  </w:style>
  <w:style w:styleId="style62" w:type="character">
    <w:name w:val="WW-Absatz-Standardschriftart1111111111111111111111111111111111111111"/>
    <w:next w:val="style62"/>
    <w:rPr/>
  </w:style>
  <w:style w:styleId="style63" w:type="character">
    <w:name w:val="WW-Absatz-Standardschriftart11111111111111111111111111111111111111111"/>
    <w:next w:val="style63"/>
    <w:rPr/>
  </w:style>
  <w:style w:styleId="style64" w:type="character">
    <w:name w:val="WW-Absatz-Standardschriftart111111111111111111111111111111111111111111"/>
    <w:next w:val="style64"/>
    <w:rPr/>
  </w:style>
  <w:style w:styleId="style65" w:type="character">
    <w:name w:val="WW-Absatz-Standardschriftart1111111111111111111111111111111111111111111"/>
    <w:next w:val="style65"/>
    <w:rPr/>
  </w:style>
  <w:style w:styleId="style66" w:type="character">
    <w:name w:val="WW-Absatz-Standardschriftart11111111111111111111111111111111111111111111"/>
    <w:next w:val="style66"/>
    <w:rPr/>
  </w:style>
  <w:style w:styleId="style67" w:type="character">
    <w:name w:val="WW-Absatz-Standardschriftart111111111111111111111111111111111111111111111"/>
    <w:next w:val="style67"/>
    <w:rPr/>
  </w:style>
  <w:style w:styleId="style68" w:type="character">
    <w:name w:val="WW-Absatz-Standardschriftart1111111111111111111111111111111111111111111111"/>
    <w:next w:val="style68"/>
    <w:rPr/>
  </w:style>
  <w:style w:styleId="style69" w:type="character">
    <w:name w:val="WW-Absatz-Standardschriftart11111111111111111111111111111111111111111111111"/>
    <w:next w:val="style69"/>
    <w:rPr/>
  </w:style>
  <w:style w:styleId="style70" w:type="character">
    <w:name w:val="WW-Absatz-Standardschriftart111111111111111111111111111111111111111111111111"/>
    <w:next w:val="style70"/>
    <w:rPr/>
  </w:style>
  <w:style w:styleId="style71" w:type="character">
    <w:name w:val="WW-Absatz-Standardschriftart1111111111111111111111111111111111111111111111111"/>
    <w:next w:val="style71"/>
    <w:rPr/>
  </w:style>
  <w:style w:styleId="style72" w:type="character">
    <w:name w:val="WW-Absatz-Standardschriftart11111111111111111111111111111111111111111111111111"/>
    <w:next w:val="style72"/>
    <w:rPr/>
  </w:style>
  <w:style w:styleId="style73" w:type="character">
    <w:name w:val="WW-Absatz-Standardschriftart111111111111111111111111111111111111111111111111111"/>
    <w:next w:val="style73"/>
    <w:rPr/>
  </w:style>
  <w:style w:styleId="style74" w:type="character">
    <w:name w:val="WW-Absatz-Standardschriftart1111111111111111111111111111111111111111111111111111"/>
    <w:next w:val="style74"/>
    <w:rPr/>
  </w:style>
  <w:style w:styleId="style75" w:type="character">
    <w:name w:val="Основной шрифт абзаца4"/>
    <w:next w:val="style75"/>
    <w:rPr/>
  </w:style>
  <w:style w:styleId="style76" w:type="character">
    <w:name w:val="WW-Absatz-Standardschriftart11111111111111111111111111111111111111111111111111111"/>
    <w:next w:val="style76"/>
    <w:rPr/>
  </w:style>
  <w:style w:styleId="style77" w:type="character">
    <w:name w:val="WW-Absatz-Standardschriftart111111111111111111111111111111111111111111111111111111"/>
    <w:next w:val="style77"/>
    <w:rPr/>
  </w:style>
  <w:style w:styleId="style78" w:type="character">
    <w:name w:val="WW-Absatz-Standardschriftart1111111111111111111111111111111111111111111111111111111"/>
    <w:next w:val="style78"/>
    <w:rPr/>
  </w:style>
  <w:style w:styleId="style79" w:type="character">
    <w:name w:val="WW-Absatz-Standardschriftart11111111111111111111111111111111111111111111111111111111"/>
    <w:next w:val="style79"/>
    <w:rPr/>
  </w:style>
  <w:style w:styleId="style80" w:type="character">
    <w:name w:val="WW-Absatz-Standardschriftart111111111111111111111111111111111111111111111111111111111"/>
    <w:next w:val="style80"/>
    <w:rPr/>
  </w:style>
  <w:style w:styleId="style81" w:type="character">
    <w:name w:val="WW-Absatz-Standardschriftart1111111111111111111111111111111111111111111111111111111111"/>
    <w:next w:val="style81"/>
    <w:rPr/>
  </w:style>
  <w:style w:styleId="style82" w:type="character">
    <w:name w:val="Основной шрифт абзаца3"/>
    <w:next w:val="style82"/>
    <w:rPr/>
  </w:style>
  <w:style w:styleId="style83" w:type="character">
    <w:name w:val="WW-Absatz-Standardschriftart11111111111111111111111111111111111111111111111111111111111"/>
    <w:next w:val="style83"/>
    <w:rPr/>
  </w:style>
  <w:style w:styleId="style84" w:type="character">
    <w:name w:val="WW-Absatz-Standardschriftart111111111111111111111111111111111111111111111111111111111111"/>
    <w:next w:val="style84"/>
    <w:rPr/>
  </w:style>
  <w:style w:styleId="style85" w:type="character">
    <w:name w:val="WW-Absatz-Standardschriftart1111111111111111111111111111111111111111111111111111111111111"/>
    <w:next w:val="style85"/>
    <w:rPr/>
  </w:style>
  <w:style w:styleId="style86" w:type="character">
    <w:name w:val="WW-Absatz-Standardschriftart11111111111111111111111111111111111111111111111111111111111111"/>
    <w:next w:val="style86"/>
    <w:rPr/>
  </w:style>
  <w:style w:styleId="style87" w:type="character">
    <w:name w:val="WW-Absatz-Standardschriftart111111111111111111111111111111111111111111111111111111111111111"/>
    <w:next w:val="style87"/>
    <w:rPr/>
  </w:style>
  <w:style w:styleId="style88" w:type="character">
    <w:name w:val="WW8Num2z0"/>
    <w:next w:val="style88"/>
    <w:rPr>
      <w:rFonts w:ascii="Symbol" w:cs="OpenSymbol;Arial Unicode MS" w:hAnsi="Symbol"/>
    </w:rPr>
  </w:style>
  <w:style w:styleId="style89" w:type="character">
    <w:name w:val="WW-Absatz-Standardschriftart1111111111111111111111111111111111111111111111111111111111111111"/>
    <w:next w:val="style89"/>
    <w:rPr/>
  </w:style>
  <w:style w:styleId="style90" w:type="character">
    <w:name w:val="WW-Absatz-Standardschriftart11111111111111111111111111111111111111111111111111111111111111111"/>
    <w:next w:val="style90"/>
    <w:rPr/>
  </w:style>
  <w:style w:styleId="style91" w:type="character">
    <w:name w:val="WW-Absatz-Standardschriftart111111111111111111111111111111111111111111111111111111111111111111"/>
    <w:next w:val="style91"/>
    <w:rPr/>
  </w:style>
  <w:style w:styleId="style92" w:type="character">
    <w:name w:val="WW-Absatz-Standardschriftart1111111111111111111111111111111111111111111111111111111111111111111"/>
    <w:next w:val="style92"/>
    <w:rPr/>
  </w:style>
  <w:style w:styleId="style93" w:type="character">
    <w:name w:val="WW-Absatz-Standardschriftart11111111111111111111111111111111111111111111111111111111111111111111"/>
    <w:next w:val="style93"/>
    <w:rPr/>
  </w:style>
  <w:style w:styleId="style94" w:type="character">
    <w:name w:val="WW-Absatz-Standardschriftart111111111111111111111111111111111111111111111111111111111111111111111"/>
    <w:next w:val="style94"/>
    <w:rPr/>
  </w:style>
  <w:style w:styleId="style95" w:type="character">
    <w:name w:val="WW-Absatz-Standardschriftart1111111111111111111111111111111111111111111111111111111111111111111111"/>
    <w:next w:val="style95"/>
    <w:rPr/>
  </w:style>
  <w:style w:styleId="style96" w:type="character">
    <w:name w:val="WW-Absatz-Standardschriftart11111111111111111111111111111111111111111111111111111111111111111111111"/>
    <w:next w:val="style96"/>
    <w:rPr/>
  </w:style>
  <w:style w:styleId="style97" w:type="character">
    <w:name w:val="WW-Absatz-Standardschriftart111111111111111111111111111111111111111111111111111111111111111111111111"/>
    <w:next w:val="style97"/>
    <w:rPr/>
  </w:style>
  <w:style w:styleId="style98" w:type="character">
    <w:name w:val="WW-Absatz-Standardschriftart1111111111111111111111111111111111111111111111111111111111111111111111111"/>
    <w:next w:val="style98"/>
    <w:rPr/>
  </w:style>
  <w:style w:styleId="style99" w:type="character">
    <w:name w:val="WW-Absatz-Standardschriftart11111111111111111111111111111111111111111111111111111111111111111111111111"/>
    <w:next w:val="style99"/>
    <w:rPr/>
  </w:style>
  <w:style w:styleId="style100" w:type="character">
    <w:name w:val="WW-Absatz-Standardschriftart111111111111111111111111111111111111111111111111111111111111111111111111111"/>
    <w:next w:val="style100"/>
    <w:rPr/>
  </w:style>
  <w:style w:styleId="style101" w:type="character">
    <w:name w:val="WW-Absatz-Standardschriftart1111111111111111111111111111111111111111111111111111111111111111111111111111"/>
    <w:next w:val="style101"/>
    <w:rPr/>
  </w:style>
  <w:style w:styleId="style102" w:type="character">
    <w:name w:val="WW-Absatz-Standardschriftart11111111111111111111111111111111111111111111111111111111111111111111111111111"/>
    <w:next w:val="style102"/>
    <w:rPr/>
  </w:style>
  <w:style w:styleId="style103" w:type="character">
    <w:name w:val="WW-Absatz-Standardschriftart111111111111111111111111111111111111111111111111111111111111111111111111111111"/>
    <w:next w:val="style103"/>
    <w:rPr/>
  </w:style>
  <w:style w:styleId="style104" w:type="character">
    <w:name w:val="WW-Absatz-Standardschriftart1111111111111111111111111111111111111111111111111111111111111111111111111111111"/>
    <w:next w:val="style104"/>
    <w:rPr/>
  </w:style>
  <w:style w:styleId="style105" w:type="character">
    <w:name w:val="WW-Absatz-Standardschriftart11111111111111111111111111111111111111111111111111111111111111111111111111111111"/>
    <w:next w:val="style105"/>
    <w:rPr/>
  </w:style>
  <w:style w:styleId="style106" w:type="character">
    <w:name w:val="WW-Absatz-Standardschriftart111111111111111111111111111111111111111111111111111111111111111111111111111111111"/>
    <w:next w:val="style106"/>
    <w:rPr/>
  </w:style>
  <w:style w:styleId="style107" w:type="character">
    <w:name w:val="Основной шрифт абзаца2"/>
    <w:next w:val="style107"/>
    <w:rPr/>
  </w:style>
  <w:style w:styleId="style108" w:type="character">
    <w:name w:val="WW-Absatz-Standardschriftart1111111111111111111111111111111111111111111111111111111111111111111111111111111111"/>
    <w:next w:val="style108"/>
    <w:rPr/>
  </w:style>
  <w:style w:styleId="style109" w:type="character">
    <w:name w:val="WW-Absatz-Standardschriftart11111111111111111111111111111111111111111111111111111111111111111111111111111111111"/>
    <w:next w:val="style109"/>
    <w:rPr/>
  </w:style>
  <w:style w:styleId="style110" w:type="character">
    <w:name w:val="WW-Absatz-Standardschriftart111111111111111111111111111111111111111111111111111111111111111111111111111111111111"/>
    <w:next w:val="style110"/>
    <w:rPr/>
  </w:style>
  <w:style w:styleId="style111" w:type="character">
    <w:name w:val="WW-Absatz-Standardschriftart1111111111111111111111111111111111111111111111111111111111111111111111111111111111111"/>
    <w:next w:val="style111"/>
    <w:rPr/>
  </w:style>
  <w:style w:styleId="style112" w:type="character">
    <w:name w:val="WW-Absatz-Standardschriftart11111111111111111111111111111111111111111111111111111111111111111111111111111111111111"/>
    <w:next w:val="style112"/>
    <w:rPr/>
  </w:style>
  <w:style w:styleId="style113" w:type="character">
    <w:name w:val="WW-Absatz-Standardschriftart111111111111111111111111111111111111111111111111111111111111111111111111111111111111111"/>
    <w:next w:val="style113"/>
    <w:rPr/>
  </w:style>
  <w:style w:styleId="style114" w:type="character">
    <w:name w:val="WW-Absatz-Standardschriftart1111111111111111111111111111111111111111111111111111111111111111111111111111111111111111"/>
    <w:next w:val="style114"/>
    <w:rPr/>
  </w:style>
  <w:style w:styleId="style115" w:type="character">
    <w:name w:val="WW-Absatz-Standardschriftart11111111111111111111111111111111111111111111111111111111111111111111111111111111111111111"/>
    <w:next w:val="style115"/>
    <w:rPr/>
  </w:style>
  <w:style w:styleId="style116" w:type="character">
    <w:name w:val="WW-Absatz-Standardschriftart111111111111111111111111111111111111111111111111111111111111111111111111111111111111111111"/>
    <w:next w:val="style116"/>
    <w:rPr/>
  </w:style>
  <w:style w:styleId="style117" w:type="character">
    <w:name w:val="WW-Absatz-Standardschriftart1111111111111111111111111111111111111111111111111111111111111111111111111111111111111111111"/>
    <w:next w:val="style117"/>
    <w:rPr/>
  </w:style>
  <w:style w:styleId="style118" w:type="character">
    <w:name w:val="WW-Absatz-Standardschriftart11111111111111111111111111111111111111111111111111111111111111111111111111111111111111111111"/>
    <w:next w:val="style118"/>
    <w:rPr/>
  </w:style>
  <w:style w:styleId="style119" w:type="character">
    <w:name w:val="WW-Absatz-Standardschriftart111111111111111111111111111111111111111111111111111111111111111111111111111111111111111111111"/>
    <w:next w:val="style119"/>
    <w:rPr/>
  </w:style>
  <w:style w:styleId="style120" w:type="character">
    <w:name w:val="WW-Absatz-Standardschriftart1111111111111111111111111111111111111111111111111111111111111111111111111111111111111111111111"/>
    <w:next w:val="style120"/>
    <w:rPr/>
  </w:style>
  <w:style w:styleId="style121" w:type="character">
    <w:name w:val="WW-Absatz-Standardschriftart11111111111111111111111111111111111111111111111111111111111111111111111111111111111111111111111"/>
    <w:next w:val="style121"/>
    <w:rPr/>
  </w:style>
  <w:style w:styleId="style122" w:type="character">
    <w:name w:val="WW-Absatz-Standardschriftart111111111111111111111111111111111111111111111111111111111111111111111111111111111111111111111111"/>
    <w:next w:val="style122"/>
    <w:rPr/>
  </w:style>
  <w:style w:styleId="style123" w:type="character">
    <w:name w:val="WW-Absatz-Standardschriftart1111111111111111111111111111111111111111111111111111111111111111111111111111111111111111111111111"/>
    <w:next w:val="style123"/>
    <w:rPr/>
  </w:style>
  <w:style w:styleId="style124" w:type="character">
    <w:name w:val="WW-Absatz-Standardschriftart11111111111111111111111111111111111111111111111111111111111111111111111111111111111111111111111111"/>
    <w:next w:val="style124"/>
    <w:rPr/>
  </w:style>
  <w:style w:styleId="style125" w:type="character">
    <w:name w:val="WW-Absatz-Standardschriftart111111111111111111111111111111111111111111111111111111111111111111111111111111111111111111111111111"/>
    <w:next w:val="style125"/>
    <w:rPr/>
  </w:style>
  <w:style w:styleId="style126" w:type="character">
    <w:name w:val="WW-Absatz-Standardschriftart1111111111111111111111111111111111111111111111111111111111111111111111111111111111111111111111111111"/>
    <w:next w:val="style126"/>
    <w:rPr/>
  </w:style>
  <w:style w:styleId="style127" w:type="character">
    <w:name w:val="WW-Absatz-Standardschriftart11111111111111111111111111111111111111111111111111111111111111111111111111111111111111111111111111111"/>
    <w:next w:val="style127"/>
    <w:rPr/>
  </w:style>
  <w:style w:styleId="style128" w:type="character">
    <w:name w:val="WW-Absatz-Standardschriftart111111111111111111111111111111111111111111111111111111111111111111111111111111111111111111111111111111"/>
    <w:next w:val="style128"/>
    <w:rPr/>
  </w:style>
  <w:style w:styleId="style129" w:type="character">
    <w:name w:val="Основной шрифт абзаца1"/>
    <w:next w:val="style129"/>
    <w:rPr/>
  </w:style>
  <w:style w:styleId="style130" w:type="character">
    <w:name w:val="WW-Absatz-Standardschriftart1111111111111111111111111111111111111111111111111111111111111111111111111111111111111111111111111111111"/>
    <w:next w:val="style130"/>
    <w:rPr/>
  </w:style>
  <w:style w:styleId="style131" w:type="character">
    <w:name w:val="WW-Absatz-Standardschriftart11111111111111111111111111111111111111111111111111111111111111111111111111111111111111111111111111111111"/>
    <w:next w:val="style131"/>
    <w:rPr/>
  </w:style>
  <w:style w:styleId="style132" w:type="character">
    <w:name w:val="Интернет-ссылка"/>
    <w:next w:val="style132"/>
    <w:rPr>
      <w:color w:val="000080"/>
      <w:u w:val="single"/>
      <w:lang w:bidi="ru-RU" w:eastAsia="ru-RU" w:val="ru-RU"/>
    </w:rPr>
  </w:style>
  <w:style w:styleId="style133" w:type="character">
    <w:name w:val="Default Paragraph Font"/>
    <w:next w:val="style133"/>
    <w:rPr/>
  </w:style>
  <w:style w:styleId="style134" w:type="character">
    <w:name w:val="Основной текст_"/>
    <w:basedOn w:val="style133"/>
    <w:next w:val="style134"/>
    <w:rPr>
      <w:rFonts w:ascii="Times New Roman" w:cs="Times New Roman" w:eastAsia="Times New Roman" w:hAnsi="Times New Roman"/>
      <w:sz w:val="13"/>
      <w:szCs w:val="13"/>
    </w:rPr>
  </w:style>
  <w:style w:styleId="style135" w:type="character">
    <w:name w:val="Основной текст + Полужирный"/>
    <w:basedOn w:val="style134"/>
    <w:next w:val="style135"/>
    <w:rPr>
      <w:b/>
      <w:bCs/>
    </w:rPr>
  </w:style>
  <w:style w:styleId="style136" w:type="character">
    <w:name w:val="Выделение жирным"/>
    <w:next w:val="style136"/>
    <w:rPr>
      <w:b/>
      <w:bCs/>
    </w:rPr>
  </w:style>
  <w:style w:styleId="style137" w:type="character">
    <w:name w:val="Маркеры списка"/>
    <w:next w:val="style137"/>
    <w:rPr>
      <w:rFonts w:ascii="OpenSymbol;Arial Unicode MS" w:cs="OpenSymbol;Arial Unicode MS" w:eastAsia="OpenSymbol;Arial Unicode MS" w:hAnsi="OpenSymbol;Arial Unicode MS"/>
    </w:rPr>
  </w:style>
  <w:style w:styleId="style138" w:type="character">
    <w:name w:val="apple-converted-space"/>
    <w:basedOn w:val="style107"/>
    <w:next w:val="style138"/>
    <w:rPr/>
  </w:style>
  <w:style w:styleId="style139" w:type="paragraph">
    <w:name w:val="Заголовок"/>
    <w:basedOn w:val="style0"/>
    <w:next w:val="style140"/>
    <w:pPr>
      <w:keepNext/>
      <w:spacing w:after="120" w:before="240"/>
    </w:pPr>
    <w:rPr>
      <w:rFonts w:ascii="Arial" w:cs="Tahoma" w:eastAsia="DejaVu Sans" w:hAnsi="Arial"/>
      <w:sz w:val="28"/>
      <w:szCs w:val="28"/>
    </w:rPr>
  </w:style>
  <w:style w:styleId="style140" w:type="paragraph">
    <w:name w:val="Основной текст"/>
    <w:basedOn w:val="style0"/>
    <w:next w:val="style140"/>
    <w:pPr>
      <w:spacing w:after="120" w:before="0"/>
    </w:pPr>
    <w:rPr/>
  </w:style>
  <w:style w:styleId="style141" w:type="paragraph">
    <w:name w:val="Список"/>
    <w:basedOn w:val="style140"/>
    <w:next w:val="style141"/>
    <w:pPr/>
    <w:rPr>
      <w:rFonts w:cs="Tahoma"/>
    </w:rPr>
  </w:style>
  <w:style w:styleId="style142" w:type="paragraph">
    <w:name w:val="Название"/>
    <w:basedOn w:val="style0"/>
    <w:next w:val="style14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43" w:type="paragraph">
    <w:name w:val="Указатель"/>
    <w:basedOn w:val="style0"/>
    <w:next w:val="style143"/>
    <w:pPr>
      <w:suppressLineNumbers/>
    </w:pPr>
    <w:rPr>
      <w:rFonts w:cs="Lohit Hindi"/>
    </w:rPr>
  </w:style>
  <w:style w:styleId="style144" w:type="paragraph">
    <w:name w:val="Название объекта"/>
    <w:basedOn w:val="style0"/>
    <w:next w:val="style14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45" w:type="paragraph">
    <w:name w:val="Указатель7"/>
    <w:basedOn w:val="style0"/>
    <w:next w:val="style145"/>
    <w:pPr>
      <w:suppressLineNumbers/>
    </w:pPr>
    <w:rPr>
      <w:rFonts w:cs="Lohit Hindi"/>
    </w:rPr>
  </w:style>
  <w:style w:styleId="style146" w:type="paragraph">
    <w:name w:val="Название объекта5"/>
    <w:basedOn w:val="style0"/>
    <w:next w:val="style146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147" w:type="paragraph">
    <w:name w:val="Указатель6"/>
    <w:basedOn w:val="style0"/>
    <w:next w:val="style147"/>
    <w:pPr>
      <w:suppressLineNumbers/>
    </w:pPr>
    <w:rPr>
      <w:rFonts w:cs="FreeSans"/>
    </w:rPr>
  </w:style>
  <w:style w:styleId="style148" w:type="paragraph">
    <w:name w:val="Название объекта4"/>
    <w:basedOn w:val="style0"/>
    <w:next w:val="style148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149" w:type="paragraph">
    <w:name w:val="Указатель5"/>
    <w:basedOn w:val="style0"/>
    <w:next w:val="style149"/>
    <w:pPr>
      <w:suppressLineNumbers/>
    </w:pPr>
    <w:rPr>
      <w:rFonts w:cs="FreeSans"/>
    </w:rPr>
  </w:style>
  <w:style w:styleId="style150" w:type="paragraph">
    <w:name w:val="Название объекта3"/>
    <w:basedOn w:val="style0"/>
    <w:next w:val="style15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51" w:type="paragraph">
    <w:name w:val="Указатель4"/>
    <w:basedOn w:val="style0"/>
    <w:next w:val="style151"/>
    <w:pPr>
      <w:suppressLineNumbers/>
    </w:pPr>
    <w:rPr>
      <w:rFonts w:cs="Lohit Hindi"/>
    </w:rPr>
  </w:style>
  <w:style w:styleId="style152" w:type="paragraph">
    <w:name w:val="Название объекта2"/>
    <w:basedOn w:val="style0"/>
    <w:next w:val="style152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153" w:type="paragraph">
    <w:name w:val="Указатель3"/>
    <w:basedOn w:val="style0"/>
    <w:next w:val="style153"/>
    <w:pPr>
      <w:suppressLineNumbers/>
    </w:pPr>
    <w:rPr>
      <w:rFonts w:cs="FreeSans"/>
    </w:rPr>
  </w:style>
  <w:style w:styleId="style154" w:type="paragraph">
    <w:name w:val="Название объекта1"/>
    <w:basedOn w:val="style0"/>
    <w:next w:val="style154"/>
    <w:pPr>
      <w:suppressLineNumbers/>
      <w:spacing w:after="120" w:before="120"/>
    </w:pPr>
    <w:rPr>
      <w:i/>
      <w:iCs/>
      <w:sz w:val="24"/>
      <w:szCs w:val="24"/>
    </w:rPr>
  </w:style>
  <w:style w:styleId="style155" w:type="paragraph">
    <w:name w:val="Указатель2"/>
    <w:basedOn w:val="style0"/>
    <w:next w:val="style155"/>
    <w:pPr>
      <w:suppressLineNumbers/>
    </w:pPr>
    <w:rPr/>
  </w:style>
  <w:style w:styleId="style156" w:type="paragraph">
    <w:name w:val="Название1"/>
    <w:basedOn w:val="style0"/>
    <w:next w:val="style156"/>
    <w:pPr>
      <w:suppressLineNumbers/>
      <w:spacing w:after="120" w:before="120"/>
    </w:pPr>
    <w:rPr>
      <w:rFonts w:cs="Tahoma"/>
      <w:i/>
      <w:iCs/>
      <w:sz w:val="24"/>
      <w:szCs w:val="24"/>
    </w:rPr>
  </w:style>
  <w:style w:styleId="style157" w:type="paragraph">
    <w:name w:val="Указатель1"/>
    <w:basedOn w:val="style0"/>
    <w:next w:val="style157"/>
    <w:pPr>
      <w:suppressLineNumbers/>
    </w:pPr>
    <w:rPr>
      <w:rFonts w:cs="Tahoma"/>
    </w:rPr>
  </w:style>
  <w:style w:styleId="style158" w:type="paragraph">
    <w:name w:val="Содержимое таблицы"/>
    <w:basedOn w:val="style0"/>
    <w:next w:val="style158"/>
    <w:pPr>
      <w:suppressLineNumbers/>
    </w:pPr>
    <w:rPr/>
  </w:style>
  <w:style w:styleId="style159" w:type="paragraph">
    <w:name w:val="Заголовок таблицы"/>
    <w:basedOn w:val="style158"/>
    <w:next w:val="style159"/>
    <w:pPr>
      <w:suppressLineNumbers/>
      <w:jc w:val="center"/>
    </w:pPr>
    <w:rPr>
      <w:b/>
      <w:bCs/>
    </w:rPr>
  </w:style>
  <w:style w:styleId="style160" w:type="paragraph">
    <w:name w:val="Стиль"/>
    <w:next w:val="style160"/>
    <w:pPr>
      <w:widowControl w:val="false"/>
      <w:tabs>
        <w:tab w:leader="none" w:pos="709" w:val="left"/>
      </w:tabs>
      <w:suppressAutoHyphens w:val="true"/>
      <w:overflowPunct w:val="false"/>
      <w:jc w:val="left"/>
    </w:pPr>
    <w:rPr>
      <w:rFonts w:ascii="Times New Roman" w:cs="Times New Roman" w:eastAsia="Arial" w:hAnsi="Times New Roman"/>
      <w:color w:val="00000A"/>
      <w:sz w:val="24"/>
      <w:szCs w:val="24"/>
      <w:lang w:bidi="ar-SA" w:eastAsia="zh-CN" w:val="ru-RU"/>
    </w:rPr>
  </w:style>
  <w:style w:styleId="style161" w:type="paragraph">
    <w:name w:val="Текст в заданном формате"/>
    <w:basedOn w:val="style0"/>
    <w:next w:val="style161"/>
    <w:pPr>
      <w:spacing w:after="0" w:before="0"/>
    </w:pPr>
    <w:rPr>
      <w:rFonts w:ascii="DejaVu Sans Mono" w:cs="DejaVu Sans Mono" w:eastAsia="DejaVu Sans" w:hAnsi="DejaVu Sans Mono"/>
      <w:sz w:val="20"/>
      <w:szCs w:val="20"/>
    </w:rPr>
  </w:style>
  <w:style w:styleId="style162" w:type="paragraph">
    <w:name w:val="Основной текст с отступом"/>
    <w:basedOn w:val="style0"/>
    <w:next w:val="style162"/>
    <w:pPr>
      <w:spacing w:after="0" w:before="0"/>
      <w:ind w:firstLine="709" w:left="0" w:right="0"/>
      <w:jc w:val="both"/>
    </w:pPr>
    <w:rPr>
      <w:sz w:val="28"/>
    </w:rPr>
  </w:style>
  <w:style w:styleId="style163" w:type="paragraph">
    <w:name w:val="Без интервала"/>
    <w:next w:val="style163"/>
    <w:pPr>
      <w:widowControl/>
      <w:tabs>
        <w:tab w:leader="none" w:pos="709" w:val="left"/>
      </w:tabs>
      <w:suppressAutoHyphens w:val="true"/>
      <w:overflowPunct w:val="false"/>
    </w:pPr>
    <w:rPr>
      <w:rFonts w:ascii="Calibri" w:cs="Calibri" w:eastAsia="Calibri" w:hAnsi="Calibri"/>
      <w:color w:val="00000A"/>
      <w:sz w:val="22"/>
      <w:szCs w:val="22"/>
      <w:lang w:bidi="ar-SA" w:eastAsia="zh-CN" w:val="ru-RU"/>
    </w:rPr>
  </w:style>
  <w:style w:styleId="style164" w:type="paragraph">
    <w:name w:val="Основной текст1"/>
    <w:basedOn w:val="style0"/>
    <w:next w:val="style164"/>
    <w:pPr>
      <w:shd w:fill="FFFFFF" w:val="clear"/>
      <w:spacing w:after="0" w:before="0" w:line="100" w:lineRule="atLeast"/>
    </w:pPr>
    <w:rPr>
      <w:rFonts w:ascii="Times New Roman" w:cs="Times New Roman" w:eastAsia="Times New Roman" w:hAnsi="Times New Roman"/>
      <w:sz w:val="13"/>
      <w:szCs w:val="13"/>
    </w:rPr>
  </w:style>
  <w:style w:styleId="style165" w:type="paragraph">
    <w:name w:val="Основной текст (3)"/>
    <w:basedOn w:val="style0"/>
    <w:next w:val="style165"/>
    <w:pPr>
      <w:shd w:fill="FFFFFF" w:val="clear"/>
      <w:spacing w:after="0" w:before="960" w:line="259" w:lineRule="exact"/>
      <w:ind w:firstLine="280" w:left="0" w:right="0"/>
      <w:jc w:val="both"/>
    </w:pPr>
    <w:rPr>
      <w:rFonts w:ascii="Times New Roman" w:cs="Times New Roman" w:eastAsia="Times New Roman" w:hAnsi="Times New Roman"/>
    </w:rPr>
  </w:style>
  <w:style w:styleId="style166" w:type="paragraph">
    <w:name w:val="List Paragraph"/>
    <w:basedOn w:val="style0"/>
    <w:next w:val="style166"/>
    <w:pPr>
      <w:spacing w:after="0" w:before="0"/>
      <w:ind w:hanging="0" w:left="720" w:right="0"/>
    </w:pPr>
    <w:rPr/>
  </w:style>
  <w:style w:styleId="style167" w:type="paragraph">
    <w:name w:val="Таблица"/>
    <w:basedOn w:val="style152"/>
    <w:next w:val="style167"/>
    <w:pPr/>
    <w:rPr/>
  </w:style>
  <w:style w:styleId="style168" w:type="paragraph">
    <w:name w:val="Обычный (веб)"/>
    <w:basedOn w:val="style0"/>
    <w:next w:val="style168"/>
    <w:pPr>
      <w:spacing w:after="100" w:before="100"/>
    </w:pPr>
    <w:rPr/>
  </w:style>
  <w:style w:styleId="style169" w:type="paragraph">
    <w:name w:val=" Знак"/>
    <w:basedOn w:val="style0"/>
    <w:next w:val="style169"/>
    <w:pPr>
      <w:widowControl/>
      <w:suppressAutoHyphens w:val="false"/>
      <w:spacing w:after="160" w:before="0" w:line="240" w:lineRule="exact"/>
    </w:pPr>
    <w:rPr>
      <w:rFonts w:ascii="Verdana" w:cs="Verdana" w:eastAsia="Times New Roman" w:hAnsi="Verdana"/>
      <w:sz w:val="20"/>
      <w:szCs w:val="20"/>
      <w:lang w:val="en-US"/>
    </w:rPr>
  </w:style>
  <w:style w:styleId="style170" w:type="paragraph">
    <w:name w:val="Верхний колонтитул"/>
    <w:basedOn w:val="style0"/>
    <w:next w:val="style170"/>
    <w:pPr>
      <w:suppressLineNumbers/>
      <w:tabs>
        <w:tab w:leader="none" w:pos="4911" w:val="center"/>
        <w:tab w:leader="none" w:pos="9823" w:val="right"/>
      </w:tabs>
    </w:pPr>
    <w:rPr/>
  </w:style>
  <w:style w:styleId="style171" w:type="paragraph">
    <w:name w:val="Нижний колонтитул"/>
    <w:basedOn w:val="style0"/>
    <w:next w:val="style171"/>
    <w:pPr>
      <w:suppressLineNumbers/>
      <w:tabs>
        <w:tab w:leader="none" w:pos="4819" w:val="center"/>
        <w:tab w:leader="none" w:pos="9638" w:val="right"/>
      </w:tabs>
    </w:pPr>
    <w:rPr/>
  </w:style>
  <w:style w:styleId="style172" w:type="paragraph">
    <w:name w:val="Основной текст с отступом 21"/>
    <w:basedOn w:val="style0"/>
    <w:next w:val="style172"/>
    <w:pPr>
      <w:widowControl/>
      <w:spacing w:after="120" w:before="0" w:line="480" w:lineRule="auto"/>
      <w:ind w:hanging="0" w:left="283" w:right="0"/>
    </w:pPr>
    <w:rPr>
      <w:rFonts w:eastAsia="Times New Roman"/>
    </w:rPr>
  </w:style>
  <w:style w:styleId="style173" w:type="paragraph">
    <w:name w:val="Текст выноски"/>
    <w:basedOn w:val="style0"/>
    <w:next w:val="style173"/>
    <w:pPr/>
    <w:rPr>
      <w:rFonts w:ascii="Tahoma" w:cs="Tahoma" w:hAnsi="Tahoma"/>
      <w:sz w:val="16"/>
      <w:szCs w:val="16"/>
    </w:rPr>
  </w:style>
  <w:style w:styleId="style174" w:type="paragraph">
    <w:name w:val="Абзац списка"/>
    <w:basedOn w:val="style0"/>
    <w:next w:val="style174"/>
    <w:pPr>
      <w:spacing w:after="200" w:before="0" w:line="276" w:lineRule="auto"/>
      <w:ind w:hanging="0" w:left="720" w:right="0"/>
    </w:pPr>
    <w:rPr>
      <w:rFonts w:ascii="Calibri" w:cs="Calibri" w:eastAsia="Calibri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2067068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2014-10-14T09:50:00.00Z</dcterms:created>
  <dc:creator>zayaz </dc:creator>
  <cp:lastModifiedBy>gulnaz </cp:lastModifiedBy>
  <cp:lastPrinted>2015-02-06T16:50:00.00Z</cp:lastPrinted>
  <dcterms:modified xsi:type="dcterms:W3CDTF">2015-02-05T11:52:42.00Z</dcterms:modified>
  <cp:revision>2</cp:revision>
  <dc:title>БАШҠОРТОСТАН РЕСПУБЛИКАҺЫ</dc:title>
</cp:coreProperties>
</file>