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30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485"/>
        <w:gridCol w:w="960"/>
        <w:gridCol w:w="4485"/>
      </w:tblGrid>
      <w:tr w:rsidR="009B2AB4" w:rsidRPr="001147A1" w:rsidTr="00D5468E">
        <w:trPr>
          <w:trHeight w:val="25"/>
        </w:trPr>
        <w:tc>
          <w:tcPr>
            <w:tcW w:w="4485" w:type="dxa"/>
            <w:tcBorders>
              <w:bottom w:val="single" w:sz="18" w:space="0" w:color="000000"/>
            </w:tcBorders>
            <w:shd w:val="clear" w:color="auto" w:fill="auto"/>
          </w:tcPr>
          <w:p w:rsidR="009B2AB4" w:rsidRDefault="009B2AB4" w:rsidP="00D5468E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  <w:lang/>
              </w:rPr>
            </w:pPr>
            <w:r>
              <w:rPr>
                <w:b/>
                <w:bCs/>
                <w:color w:val="000000"/>
                <w:sz w:val="18"/>
                <w:szCs w:val="18"/>
                <w:lang/>
              </w:rPr>
              <w:t>БАШҠОРТОСТАН РЕСПУБЛИКАҺЫ</w:t>
            </w:r>
          </w:p>
          <w:p w:rsidR="009B2AB4" w:rsidRDefault="009B2AB4" w:rsidP="00D5468E">
            <w:pPr>
              <w:tabs>
                <w:tab w:val="left" w:pos="709"/>
              </w:tabs>
              <w:autoSpaceDE w:val="0"/>
              <w:jc w:val="center"/>
              <w:rPr>
                <w:b/>
                <w:bCs/>
                <w:color w:val="000000"/>
                <w:sz w:val="18"/>
                <w:szCs w:val="18"/>
                <w:lang/>
              </w:rPr>
            </w:pPr>
            <w:r>
              <w:rPr>
                <w:b/>
                <w:bCs/>
                <w:color w:val="000000"/>
                <w:sz w:val="18"/>
                <w:szCs w:val="18"/>
                <w:lang/>
              </w:rPr>
              <w:t>МӘҒАРИФ МИНИСТРЛЫҒЫ</w:t>
            </w:r>
          </w:p>
          <w:p w:rsidR="009B2AB4" w:rsidRDefault="009B2AB4" w:rsidP="00D5468E">
            <w:pPr>
              <w:tabs>
                <w:tab w:val="left" w:pos="709"/>
              </w:tabs>
              <w:autoSpaceDE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Башҡортостан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Республикаһы</w:t>
            </w:r>
            <w:proofErr w:type="spellEnd"/>
          </w:p>
          <w:p w:rsidR="009B2AB4" w:rsidRDefault="009B2AB4" w:rsidP="00D5468E">
            <w:pPr>
              <w:tabs>
                <w:tab w:val="left" w:pos="709"/>
              </w:tabs>
              <w:autoSpaceDE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</w:rPr>
              <w:t>Ейәнсура</w:t>
            </w:r>
            <w:proofErr w:type="spellEnd"/>
            <w:r>
              <w:rPr>
                <w:b/>
                <w:bCs/>
              </w:rPr>
              <w:t xml:space="preserve"> районы </w:t>
            </w:r>
            <w:proofErr w:type="spellStart"/>
            <w:r>
              <w:rPr>
                <w:b/>
                <w:bCs/>
              </w:rPr>
              <w:t>муниципаль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районының</w:t>
            </w:r>
            <w:proofErr w:type="spellEnd"/>
            <w:r>
              <w:rPr>
                <w:b/>
                <w:bCs/>
              </w:rPr>
              <w:t xml:space="preserve"> </w:t>
            </w:r>
            <w:r w:rsidRPr="0064761D">
              <w:rPr>
                <w:b/>
                <w:bCs/>
              </w:rPr>
              <w:t>«</w:t>
            </w:r>
            <w:r w:rsidRPr="00A03BB7">
              <w:rPr>
                <w:b/>
                <w:lang w:val="ba-RU"/>
              </w:rPr>
              <w:t>Балаларға өҫтә</w:t>
            </w:r>
            <w:r>
              <w:rPr>
                <w:b/>
                <w:lang w:val="ba-RU"/>
              </w:rPr>
              <w:t>л</w:t>
            </w:r>
            <w:r w:rsidRPr="00A03BB7">
              <w:rPr>
                <w:b/>
                <w:lang w:val="ba-RU"/>
              </w:rPr>
              <w:t xml:space="preserve">мә </w:t>
            </w:r>
            <w:r w:rsidRPr="00A03BB7">
              <w:rPr>
                <w:b/>
                <w:lang w:val="be-BY"/>
              </w:rPr>
              <w:t>белем биреү үҙәге»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муниципаль</w:t>
            </w:r>
            <w:proofErr w:type="spellEnd"/>
            <w:r>
              <w:rPr>
                <w:b/>
                <w:bCs/>
              </w:rPr>
              <w:t xml:space="preserve"> бюджет </w:t>
            </w:r>
            <w:proofErr w:type="spellStart"/>
            <w:r>
              <w:rPr>
                <w:b/>
                <w:bCs/>
              </w:rPr>
              <w:t>учреждениеһы</w:t>
            </w:r>
            <w:proofErr w:type="spellEnd"/>
          </w:p>
          <w:p w:rsidR="009B2AB4" w:rsidRDefault="009B2AB4" w:rsidP="00D5468E">
            <w:pPr>
              <w:tabs>
                <w:tab w:val="left" w:pos="709"/>
              </w:tabs>
              <w:autoSpaceDE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453380,Башкортостан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республикаһы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9B2AB4" w:rsidRDefault="009B2AB4" w:rsidP="00D5468E">
            <w:pPr>
              <w:tabs>
                <w:tab w:val="left" w:pos="709"/>
              </w:tabs>
              <w:autoSpaceDE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Ейәнсура</w:t>
            </w:r>
            <w:proofErr w:type="spellEnd"/>
            <w:r>
              <w:rPr>
                <w:sz w:val="18"/>
                <w:szCs w:val="18"/>
              </w:rPr>
              <w:t xml:space="preserve"> районы, Совет урамы,2/1</w:t>
            </w:r>
          </w:p>
          <w:p w:rsidR="009B2AB4" w:rsidRPr="001147A1" w:rsidRDefault="009B2AB4" w:rsidP="00D5468E">
            <w:pPr>
              <w:tabs>
                <w:tab w:val="left" w:pos="709"/>
              </w:tabs>
              <w:autoSpaceDE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Тел</w:t>
            </w:r>
            <w:r w:rsidRPr="001147A1">
              <w:rPr>
                <w:sz w:val="18"/>
                <w:szCs w:val="18"/>
                <w:lang w:val="en-US"/>
              </w:rPr>
              <w:t>. (34785) 2-19-15</w:t>
            </w:r>
          </w:p>
          <w:p w:rsidR="009B2AB4" w:rsidRPr="001147A1" w:rsidRDefault="009B2AB4" w:rsidP="00D5468E">
            <w:pPr>
              <w:tabs>
                <w:tab w:val="left" w:pos="709"/>
              </w:tabs>
              <w:autoSpaceDE w:val="0"/>
              <w:jc w:val="center"/>
              <w:rPr>
                <w:b/>
                <w:bCs/>
                <w:lang w:val="en-US"/>
              </w:rPr>
            </w:pPr>
            <w:r w:rsidRPr="001147A1">
              <w:rPr>
                <w:sz w:val="18"/>
                <w:szCs w:val="18"/>
                <w:lang w:val="en-US"/>
              </w:rPr>
              <w:t>e-mail ziancdt@zianroo.ru</w:t>
            </w:r>
          </w:p>
          <w:p w:rsidR="009B2AB4" w:rsidRPr="001147A1" w:rsidRDefault="009B2AB4" w:rsidP="00D5468E">
            <w:pPr>
              <w:tabs>
                <w:tab w:val="left" w:pos="709"/>
              </w:tabs>
              <w:autoSpaceDE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0" w:type="dxa"/>
            <w:tcBorders>
              <w:bottom w:val="single" w:sz="18" w:space="0" w:color="000000"/>
            </w:tcBorders>
            <w:shd w:val="clear" w:color="auto" w:fill="auto"/>
          </w:tcPr>
          <w:p w:rsidR="009B2AB4" w:rsidRDefault="009B2AB4" w:rsidP="00D5468E">
            <w:pPr>
              <w:suppressLineNumbers/>
              <w:tabs>
                <w:tab w:val="left" w:pos="709"/>
              </w:tabs>
              <w:autoSpaceDE w:val="0"/>
              <w:snapToGrid w:val="0"/>
              <w:jc w:val="center"/>
              <w:rPr>
                <w:lang w:val="en"/>
              </w:rPr>
            </w:pPr>
          </w:p>
          <w:p w:rsidR="009B2AB4" w:rsidRPr="001147A1" w:rsidRDefault="009B2AB4" w:rsidP="00D5468E">
            <w:pPr>
              <w:suppressLineNumbers/>
              <w:tabs>
                <w:tab w:val="left" w:pos="709"/>
              </w:tabs>
              <w:autoSpaceDE w:val="0"/>
              <w:jc w:val="center"/>
              <w:rPr>
                <w:lang w:val="en-US"/>
              </w:rPr>
            </w:pPr>
            <w:r>
              <w:rPr>
                <w:lang w:val="en"/>
              </w:rPr>
              <w:t xml:space="preserve">     </w:t>
            </w:r>
          </w:p>
        </w:tc>
        <w:tc>
          <w:tcPr>
            <w:tcW w:w="4485" w:type="dxa"/>
            <w:tcBorders>
              <w:bottom w:val="single" w:sz="18" w:space="0" w:color="000000"/>
            </w:tcBorders>
            <w:shd w:val="clear" w:color="auto" w:fill="auto"/>
          </w:tcPr>
          <w:p w:rsidR="009B2AB4" w:rsidRDefault="009B2AB4" w:rsidP="00D5468E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  <w:lang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/>
              </w:rPr>
              <w:t>РЕСПУБЛИКА  БАШКОРТОСТАН</w:t>
            </w:r>
            <w:proofErr w:type="gramEnd"/>
          </w:p>
          <w:p w:rsidR="009B2AB4" w:rsidRDefault="009B2AB4" w:rsidP="00D5468E">
            <w:pPr>
              <w:tabs>
                <w:tab w:val="left" w:pos="709"/>
              </w:tabs>
              <w:autoSpaceDE w:val="0"/>
              <w:jc w:val="center"/>
              <w:rPr>
                <w:b/>
                <w:bCs/>
                <w:color w:val="000000"/>
                <w:sz w:val="18"/>
                <w:szCs w:val="18"/>
                <w:lang/>
              </w:rPr>
            </w:pPr>
            <w:r>
              <w:rPr>
                <w:b/>
                <w:bCs/>
                <w:color w:val="000000"/>
                <w:sz w:val="18"/>
                <w:szCs w:val="18"/>
                <w:lang/>
              </w:rPr>
              <w:t>МИНИСТЕРСТВО    ОБРАЗОВАНИЯ</w:t>
            </w:r>
          </w:p>
          <w:p w:rsidR="009B2AB4" w:rsidRDefault="009B2AB4" w:rsidP="00D5468E">
            <w:pPr>
              <w:tabs>
                <w:tab w:val="left" w:pos="709"/>
              </w:tabs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Муниципальное бюджетное учреждение дополнительного образования </w:t>
            </w:r>
          </w:p>
          <w:p w:rsidR="009B2AB4" w:rsidRDefault="009B2AB4" w:rsidP="00D5468E">
            <w:pPr>
              <w:tabs>
                <w:tab w:val="left" w:pos="709"/>
              </w:tabs>
              <w:autoSpaceDE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«Центр дополнительного образования детей» муниципального района </w:t>
            </w:r>
            <w:proofErr w:type="spellStart"/>
            <w:r>
              <w:rPr>
                <w:b/>
                <w:bCs/>
              </w:rPr>
              <w:t>Зианчуринский</w:t>
            </w:r>
            <w:proofErr w:type="spellEnd"/>
            <w:r>
              <w:rPr>
                <w:b/>
                <w:bCs/>
              </w:rPr>
              <w:t xml:space="preserve"> район </w:t>
            </w:r>
          </w:p>
          <w:p w:rsidR="009B2AB4" w:rsidRDefault="009B2AB4" w:rsidP="00D5468E">
            <w:pPr>
              <w:tabs>
                <w:tab w:val="left" w:pos="709"/>
              </w:tabs>
              <w:autoSpaceDE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Республики Башкортостан</w:t>
            </w:r>
          </w:p>
          <w:p w:rsidR="009B2AB4" w:rsidRDefault="009B2AB4" w:rsidP="00D5468E">
            <w:pPr>
              <w:tabs>
                <w:tab w:val="left" w:pos="709"/>
              </w:tabs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453380, Республика Башкортостан, </w:t>
            </w:r>
            <w:proofErr w:type="spellStart"/>
            <w:r>
              <w:rPr>
                <w:sz w:val="18"/>
                <w:szCs w:val="18"/>
              </w:rPr>
              <w:t>Зианчуринский</w:t>
            </w:r>
            <w:proofErr w:type="spellEnd"/>
            <w:r>
              <w:rPr>
                <w:sz w:val="18"/>
                <w:szCs w:val="18"/>
              </w:rPr>
              <w:t xml:space="preserve"> район, ул.Советская,2/1</w:t>
            </w:r>
          </w:p>
          <w:p w:rsidR="009B2AB4" w:rsidRPr="001147A1" w:rsidRDefault="009B2AB4" w:rsidP="00D5468E">
            <w:pPr>
              <w:tabs>
                <w:tab w:val="left" w:pos="709"/>
              </w:tabs>
              <w:autoSpaceDE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Тел</w:t>
            </w:r>
            <w:r w:rsidRPr="001147A1">
              <w:rPr>
                <w:sz w:val="18"/>
                <w:szCs w:val="18"/>
                <w:lang w:val="en-US"/>
              </w:rPr>
              <w:t>. (34785) 2-19-15</w:t>
            </w:r>
          </w:p>
          <w:p w:rsidR="009B2AB4" w:rsidRPr="001147A1" w:rsidRDefault="009B2AB4" w:rsidP="00D5468E">
            <w:pPr>
              <w:tabs>
                <w:tab w:val="left" w:pos="709"/>
              </w:tabs>
              <w:autoSpaceDE w:val="0"/>
              <w:jc w:val="center"/>
              <w:rPr>
                <w:sz w:val="28"/>
                <w:szCs w:val="28"/>
                <w:lang w:val="en-US"/>
              </w:rPr>
            </w:pPr>
            <w:r w:rsidRPr="001147A1">
              <w:rPr>
                <w:sz w:val="18"/>
                <w:szCs w:val="18"/>
                <w:lang w:val="en-US"/>
              </w:rPr>
              <w:t>e-mail ziancdt@zianroo.ru</w:t>
            </w:r>
          </w:p>
        </w:tc>
      </w:tr>
    </w:tbl>
    <w:p w:rsidR="009B2AB4" w:rsidRDefault="009B2AB4" w:rsidP="009B2AB4">
      <w:pPr>
        <w:tabs>
          <w:tab w:val="left" w:pos="709"/>
        </w:tabs>
        <w:autoSpaceDE w:val="0"/>
        <w:rPr>
          <w:rFonts w:ascii="Nimbus Roman No9 L" w:hAnsi="Nimbus Roman No9 L" w:cs="Nimbus Roman No9 L"/>
          <w:color w:val="00000A"/>
          <w:sz w:val="28"/>
          <w:szCs w:val="28"/>
        </w:rPr>
      </w:pPr>
      <w:r w:rsidRPr="009B2AB4">
        <w:rPr>
          <w:sz w:val="28"/>
          <w:szCs w:val="28"/>
          <w:lang w:val="en-US"/>
        </w:rPr>
        <w:t xml:space="preserve"> </w:t>
      </w:r>
      <w:r>
        <w:rPr>
          <w:rFonts w:ascii="Nimbus Roman No9 L" w:hAnsi="Nimbus Roman No9 L" w:cs="Nimbus Roman No9 L"/>
          <w:color w:val="00000A"/>
          <w:sz w:val="28"/>
          <w:szCs w:val="28"/>
        </w:rPr>
        <w:t>Б О Й О Р О Ҡ</w:t>
      </w:r>
      <w:r>
        <w:rPr>
          <w:rFonts w:ascii="Nimbus Roman No9 L" w:hAnsi="Nimbus Roman No9 L" w:cs="Nimbus Roman No9 L"/>
          <w:color w:val="00000A"/>
          <w:sz w:val="28"/>
          <w:szCs w:val="28"/>
        </w:rPr>
        <w:tab/>
        <w:t xml:space="preserve">                  </w:t>
      </w:r>
      <w:r>
        <w:rPr>
          <w:rFonts w:ascii="Nimbus Roman No9 L" w:hAnsi="Nimbus Roman No9 L" w:cs="Nimbus Roman No9 L"/>
          <w:color w:val="00000A"/>
          <w:sz w:val="28"/>
          <w:szCs w:val="28"/>
        </w:rPr>
        <w:tab/>
      </w:r>
      <w:r>
        <w:rPr>
          <w:rFonts w:ascii="Nimbus Roman No9 L" w:hAnsi="Nimbus Roman No9 L" w:cs="Nimbus Roman No9 L"/>
          <w:color w:val="00000A"/>
          <w:sz w:val="28"/>
          <w:szCs w:val="28"/>
        </w:rPr>
        <w:tab/>
        <w:t xml:space="preserve">           </w:t>
      </w:r>
      <w:r>
        <w:rPr>
          <w:rFonts w:ascii="Nimbus Roman No9 L" w:hAnsi="Nimbus Roman No9 L" w:cs="Nimbus Roman No9 L"/>
          <w:color w:val="00000A"/>
          <w:sz w:val="28"/>
          <w:szCs w:val="28"/>
        </w:rPr>
        <w:tab/>
        <w:t>П Р И К А З</w:t>
      </w:r>
    </w:p>
    <w:p w:rsidR="009B2AB4" w:rsidRDefault="009B2AB4" w:rsidP="009B2AB4">
      <w:pPr>
        <w:tabs>
          <w:tab w:val="left" w:pos="709"/>
        </w:tabs>
        <w:autoSpaceDE w:val="0"/>
        <w:jc w:val="both"/>
        <w:rPr>
          <w:rFonts w:ascii="Nimbus Roman No9 L" w:hAnsi="Nimbus Roman No9 L" w:cs="Nimbus Roman No9 L"/>
          <w:color w:val="00000A"/>
          <w:sz w:val="28"/>
          <w:szCs w:val="28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39"/>
        <w:gridCol w:w="658"/>
        <w:gridCol w:w="258"/>
        <w:gridCol w:w="1425"/>
        <w:gridCol w:w="876"/>
        <w:gridCol w:w="826"/>
        <w:gridCol w:w="506"/>
        <w:gridCol w:w="1111"/>
        <w:gridCol w:w="360"/>
        <w:gridCol w:w="641"/>
        <w:gridCol w:w="236"/>
        <w:gridCol w:w="1395"/>
        <w:gridCol w:w="945"/>
        <w:gridCol w:w="345"/>
      </w:tblGrid>
      <w:tr w:rsidR="009B2AB4" w:rsidTr="00D5468E">
        <w:trPr>
          <w:trHeight w:val="23"/>
        </w:trPr>
        <w:tc>
          <w:tcPr>
            <w:tcW w:w="239" w:type="dxa"/>
            <w:shd w:val="clear" w:color="auto" w:fill="FFFFFF"/>
          </w:tcPr>
          <w:p w:rsidR="009B2AB4" w:rsidRDefault="009B2AB4" w:rsidP="00D5468E">
            <w:pPr>
              <w:tabs>
                <w:tab w:val="left" w:pos="709"/>
              </w:tabs>
              <w:autoSpaceDE w:val="0"/>
              <w:rPr>
                <w:rFonts w:ascii="Nimbus Roman No9 L" w:hAnsi="Nimbus Roman No9 L" w:cs="Nimbus Roman No9 L"/>
                <w:color w:val="00000A"/>
                <w:sz w:val="28"/>
                <w:szCs w:val="28"/>
                <w:lang w:val="en"/>
              </w:rPr>
            </w:pPr>
            <w:r>
              <w:rPr>
                <w:rFonts w:ascii="Nimbus Roman No9 L" w:hAnsi="Nimbus Roman No9 L" w:cs="Nimbus Roman No9 L"/>
                <w:color w:val="00000A"/>
                <w:sz w:val="28"/>
                <w:szCs w:val="28"/>
                <w:lang w:val="en"/>
              </w:rPr>
              <w:t>«</w:t>
            </w:r>
          </w:p>
        </w:tc>
        <w:tc>
          <w:tcPr>
            <w:tcW w:w="658" w:type="dxa"/>
            <w:tcBorders>
              <w:bottom w:val="single" w:sz="3" w:space="0" w:color="000080"/>
            </w:tcBorders>
            <w:shd w:val="clear" w:color="auto" w:fill="FFFFFF"/>
          </w:tcPr>
          <w:p w:rsidR="009B2AB4" w:rsidRDefault="009B2AB4" w:rsidP="00D5468E">
            <w:pPr>
              <w:tabs>
                <w:tab w:val="left" w:pos="709"/>
              </w:tabs>
              <w:autoSpaceDE w:val="0"/>
              <w:snapToGrid w:val="0"/>
              <w:jc w:val="center"/>
              <w:rPr>
                <w:rFonts w:ascii="Nimbus Roman No9 L" w:hAnsi="Nimbus Roman No9 L" w:cs="Nimbus Roman No9 L"/>
                <w:color w:val="00000A"/>
                <w:sz w:val="28"/>
                <w:szCs w:val="28"/>
                <w:lang w:val="en"/>
              </w:rPr>
            </w:pPr>
            <w:r>
              <w:rPr>
                <w:rFonts w:ascii="Nimbus Roman No9 L" w:hAnsi="Nimbus Roman No9 L" w:cs="Nimbus Roman No9 L"/>
                <w:color w:val="00000A"/>
                <w:sz w:val="28"/>
                <w:szCs w:val="28"/>
                <w:lang w:val="en"/>
              </w:rPr>
              <w:t>14</w:t>
            </w:r>
          </w:p>
        </w:tc>
        <w:tc>
          <w:tcPr>
            <w:tcW w:w="258" w:type="dxa"/>
            <w:shd w:val="clear" w:color="auto" w:fill="FFFFFF"/>
          </w:tcPr>
          <w:p w:rsidR="009B2AB4" w:rsidRDefault="009B2AB4" w:rsidP="00D5468E">
            <w:pPr>
              <w:tabs>
                <w:tab w:val="left" w:pos="709"/>
              </w:tabs>
              <w:autoSpaceDE w:val="0"/>
              <w:jc w:val="center"/>
              <w:rPr>
                <w:rFonts w:ascii="Nimbus Roman No9 L" w:hAnsi="Nimbus Roman No9 L" w:cs="Nimbus Roman No9 L"/>
                <w:color w:val="00000A"/>
                <w:sz w:val="28"/>
                <w:szCs w:val="28"/>
                <w:lang w:val="en"/>
              </w:rPr>
            </w:pPr>
            <w:r>
              <w:rPr>
                <w:rFonts w:ascii="Nimbus Roman No9 L" w:hAnsi="Nimbus Roman No9 L" w:cs="Nimbus Roman No9 L"/>
                <w:color w:val="00000A"/>
                <w:sz w:val="28"/>
                <w:szCs w:val="28"/>
                <w:lang w:val="en"/>
              </w:rPr>
              <w:t>»</w:t>
            </w:r>
          </w:p>
        </w:tc>
        <w:tc>
          <w:tcPr>
            <w:tcW w:w="1425" w:type="dxa"/>
            <w:tcBorders>
              <w:bottom w:val="single" w:sz="3" w:space="0" w:color="000080"/>
            </w:tcBorders>
            <w:shd w:val="clear" w:color="auto" w:fill="FFFFFF"/>
          </w:tcPr>
          <w:p w:rsidR="009B2AB4" w:rsidRDefault="009B2AB4" w:rsidP="00D5468E">
            <w:pPr>
              <w:tabs>
                <w:tab w:val="left" w:pos="709"/>
              </w:tabs>
              <w:autoSpaceDE w:val="0"/>
              <w:jc w:val="center"/>
              <w:rPr>
                <w:rFonts w:ascii="Nimbus Roman No9 L" w:hAnsi="Nimbus Roman No9 L" w:cs="Nimbus Roman No9 L"/>
                <w:color w:val="00000A"/>
                <w:sz w:val="28"/>
                <w:szCs w:val="28"/>
                <w:lang w:val="en"/>
              </w:rPr>
            </w:pPr>
            <w:proofErr w:type="spellStart"/>
            <w:r>
              <w:rPr>
                <w:rFonts w:ascii="Nimbus Roman No9 L" w:hAnsi="Nimbus Roman No9 L" w:cs="Nimbus Roman No9 L"/>
                <w:color w:val="00000A"/>
                <w:sz w:val="28"/>
                <w:szCs w:val="28"/>
                <w:lang w:val="en"/>
              </w:rPr>
              <w:t>ноябрь</w:t>
            </w:r>
            <w:proofErr w:type="spellEnd"/>
          </w:p>
        </w:tc>
        <w:tc>
          <w:tcPr>
            <w:tcW w:w="876" w:type="dxa"/>
            <w:tcBorders>
              <w:bottom w:val="single" w:sz="3" w:space="0" w:color="000080"/>
            </w:tcBorders>
            <w:shd w:val="clear" w:color="auto" w:fill="FFFFFF"/>
          </w:tcPr>
          <w:p w:rsidR="009B2AB4" w:rsidRDefault="009B2AB4" w:rsidP="00D5468E">
            <w:pPr>
              <w:tabs>
                <w:tab w:val="left" w:pos="709"/>
              </w:tabs>
              <w:autoSpaceDE w:val="0"/>
              <w:ind w:firstLine="12"/>
              <w:rPr>
                <w:rFonts w:ascii="Nimbus Roman No9 L" w:hAnsi="Nimbus Roman No9 L" w:cs="Nimbus Roman No9 L"/>
                <w:color w:val="00000A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color w:val="00000A"/>
                <w:sz w:val="28"/>
                <w:szCs w:val="28"/>
                <w:lang w:val="en"/>
              </w:rPr>
              <w:t>2022</w:t>
            </w:r>
          </w:p>
        </w:tc>
        <w:tc>
          <w:tcPr>
            <w:tcW w:w="826" w:type="dxa"/>
            <w:shd w:val="clear" w:color="auto" w:fill="FFFFFF"/>
          </w:tcPr>
          <w:p w:rsidR="009B2AB4" w:rsidRDefault="009B2AB4" w:rsidP="00D5468E">
            <w:pPr>
              <w:tabs>
                <w:tab w:val="left" w:pos="709"/>
              </w:tabs>
              <w:autoSpaceDE w:val="0"/>
              <w:rPr>
                <w:rFonts w:ascii="Nimbus Roman No9 L" w:eastAsia="Nimbus Roman No9 L" w:hAnsi="Nimbus Roman No9 L" w:cs="Nimbus Roman No9 L"/>
                <w:color w:val="00000A"/>
                <w:sz w:val="28"/>
                <w:szCs w:val="28"/>
                <w:lang w:val="en"/>
              </w:rPr>
            </w:pPr>
            <w:r>
              <w:rPr>
                <w:rFonts w:ascii="Nimbus Roman No9 L" w:hAnsi="Nimbus Roman No9 L" w:cs="Nimbus Roman No9 L"/>
                <w:color w:val="00000A"/>
                <w:sz w:val="28"/>
                <w:szCs w:val="28"/>
              </w:rPr>
              <w:t>й.</w:t>
            </w:r>
          </w:p>
        </w:tc>
        <w:tc>
          <w:tcPr>
            <w:tcW w:w="506" w:type="dxa"/>
            <w:shd w:val="clear" w:color="auto" w:fill="FFFFFF"/>
          </w:tcPr>
          <w:p w:rsidR="009B2AB4" w:rsidRDefault="009B2AB4" w:rsidP="00D5468E">
            <w:pPr>
              <w:tabs>
                <w:tab w:val="left" w:pos="709"/>
              </w:tabs>
              <w:autoSpaceDE w:val="0"/>
              <w:jc w:val="center"/>
              <w:rPr>
                <w:rFonts w:ascii="Nimbus Roman No9 L" w:hAnsi="Nimbus Roman No9 L" w:cs="Nimbus Roman No9 L"/>
                <w:sz w:val="28"/>
                <w:szCs w:val="28"/>
                <w:lang w:val="en"/>
              </w:rPr>
            </w:pPr>
            <w:r>
              <w:rPr>
                <w:rFonts w:ascii="Nimbus Roman No9 L" w:eastAsia="Nimbus Roman No9 L" w:hAnsi="Nimbus Roman No9 L" w:cs="Nimbus Roman No9 L"/>
                <w:color w:val="00000A"/>
                <w:sz w:val="28"/>
                <w:szCs w:val="28"/>
                <w:lang w:val="en"/>
              </w:rPr>
              <w:t xml:space="preserve">№                             </w:t>
            </w:r>
          </w:p>
        </w:tc>
        <w:tc>
          <w:tcPr>
            <w:tcW w:w="1111" w:type="dxa"/>
            <w:tcBorders>
              <w:bottom w:val="single" w:sz="3" w:space="0" w:color="000080"/>
            </w:tcBorders>
            <w:shd w:val="clear" w:color="auto" w:fill="FFFFFF"/>
          </w:tcPr>
          <w:p w:rsidR="009B2AB4" w:rsidRPr="003A4C8F" w:rsidRDefault="009B2AB4" w:rsidP="00D5468E">
            <w:pPr>
              <w:tabs>
                <w:tab w:val="left" w:pos="709"/>
              </w:tabs>
              <w:autoSpaceDE w:val="0"/>
              <w:snapToGrid w:val="0"/>
              <w:jc w:val="center"/>
              <w:rPr>
                <w:rFonts w:ascii="Nimbus Roman No9 L" w:hAnsi="Nimbus Roman No9 L" w:cs="Nimbus Roman No9 L"/>
                <w:color w:val="00000A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52/2</w:t>
            </w:r>
          </w:p>
        </w:tc>
        <w:tc>
          <w:tcPr>
            <w:tcW w:w="360" w:type="dxa"/>
            <w:shd w:val="clear" w:color="auto" w:fill="FFFFFF"/>
          </w:tcPr>
          <w:p w:rsidR="009B2AB4" w:rsidRDefault="009B2AB4" w:rsidP="00D5468E">
            <w:pPr>
              <w:tabs>
                <w:tab w:val="left" w:pos="709"/>
              </w:tabs>
              <w:autoSpaceDE w:val="0"/>
              <w:jc w:val="center"/>
              <w:rPr>
                <w:rFonts w:ascii="Nimbus Roman No9 L" w:hAnsi="Nimbus Roman No9 L" w:cs="Nimbus Roman No9 L"/>
                <w:color w:val="00000A"/>
                <w:sz w:val="28"/>
                <w:szCs w:val="28"/>
                <w:lang w:val="en"/>
              </w:rPr>
            </w:pPr>
            <w:r>
              <w:rPr>
                <w:rFonts w:ascii="Nimbus Roman No9 L" w:hAnsi="Nimbus Roman No9 L" w:cs="Nimbus Roman No9 L"/>
                <w:color w:val="00000A"/>
                <w:sz w:val="28"/>
                <w:szCs w:val="28"/>
                <w:lang w:val="en"/>
              </w:rPr>
              <w:t>«</w:t>
            </w:r>
          </w:p>
        </w:tc>
        <w:tc>
          <w:tcPr>
            <w:tcW w:w="641" w:type="dxa"/>
            <w:tcBorders>
              <w:bottom w:val="single" w:sz="3" w:space="0" w:color="000080"/>
            </w:tcBorders>
            <w:shd w:val="clear" w:color="auto" w:fill="FFFFFF"/>
          </w:tcPr>
          <w:p w:rsidR="009B2AB4" w:rsidRPr="003A4C8F" w:rsidRDefault="009B2AB4" w:rsidP="00D5468E">
            <w:pPr>
              <w:tabs>
                <w:tab w:val="left" w:pos="709"/>
              </w:tabs>
              <w:autoSpaceDE w:val="0"/>
              <w:snapToGrid w:val="0"/>
              <w:jc w:val="center"/>
              <w:rPr>
                <w:rFonts w:ascii="Nimbus Roman No9 L" w:hAnsi="Nimbus Roman No9 L" w:cs="Nimbus Roman No9 L"/>
                <w:color w:val="00000A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color w:val="00000A"/>
                <w:sz w:val="28"/>
                <w:szCs w:val="28"/>
              </w:rPr>
              <w:t>14</w:t>
            </w:r>
          </w:p>
        </w:tc>
        <w:tc>
          <w:tcPr>
            <w:tcW w:w="225" w:type="dxa"/>
            <w:shd w:val="clear" w:color="auto" w:fill="FFFFFF"/>
          </w:tcPr>
          <w:p w:rsidR="009B2AB4" w:rsidRDefault="009B2AB4" w:rsidP="00D5468E">
            <w:pPr>
              <w:tabs>
                <w:tab w:val="left" w:pos="709"/>
              </w:tabs>
              <w:autoSpaceDE w:val="0"/>
              <w:ind w:firstLine="120"/>
              <w:jc w:val="center"/>
              <w:rPr>
                <w:rFonts w:ascii="Nimbus Roman No9 L" w:hAnsi="Nimbus Roman No9 L" w:cs="Nimbus Roman No9 L"/>
                <w:color w:val="00000A"/>
                <w:sz w:val="28"/>
                <w:szCs w:val="28"/>
                <w:lang w:val="en"/>
              </w:rPr>
            </w:pPr>
            <w:r>
              <w:rPr>
                <w:rFonts w:ascii="Nimbus Roman No9 L" w:hAnsi="Nimbus Roman No9 L" w:cs="Nimbus Roman No9 L"/>
                <w:color w:val="00000A"/>
                <w:sz w:val="28"/>
                <w:szCs w:val="28"/>
                <w:lang w:val="en"/>
              </w:rPr>
              <w:t>»</w:t>
            </w:r>
          </w:p>
        </w:tc>
        <w:tc>
          <w:tcPr>
            <w:tcW w:w="1395" w:type="dxa"/>
            <w:tcBorders>
              <w:bottom w:val="single" w:sz="3" w:space="0" w:color="000080"/>
            </w:tcBorders>
            <w:shd w:val="clear" w:color="auto" w:fill="FFFFFF"/>
          </w:tcPr>
          <w:p w:rsidR="009B2AB4" w:rsidRPr="003A4C8F" w:rsidRDefault="009B2AB4" w:rsidP="00D5468E">
            <w:pPr>
              <w:tabs>
                <w:tab w:val="left" w:pos="709"/>
              </w:tabs>
              <w:autoSpaceDE w:val="0"/>
              <w:rPr>
                <w:rFonts w:ascii="Nimbus Roman No9 L" w:hAnsi="Nimbus Roman No9 L" w:cs="Nimbus Roman No9 L"/>
                <w:color w:val="00000A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color w:val="00000A"/>
                <w:sz w:val="28"/>
                <w:szCs w:val="28"/>
              </w:rPr>
              <w:t>ноября</w:t>
            </w:r>
          </w:p>
        </w:tc>
        <w:tc>
          <w:tcPr>
            <w:tcW w:w="945" w:type="dxa"/>
            <w:tcBorders>
              <w:bottom w:val="single" w:sz="3" w:space="0" w:color="000080"/>
            </w:tcBorders>
            <w:shd w:val="clear" w:color="auto" w:fill="FFFFFF"/>
          </w:tcPr>
          <w:p w:rsidR="009B2AB4" w:rsidRPr="003A4C8F" w:rsidRDefault="009B2AB4" w:rsidP="00D5468E">
            <w:pPr>
              <w:tabs>
                <w:tab w:val="left" w:pos="709"/>
              </w:tabs>
              <w:autoSpaceDE w:val="0"/>
              <w:ind w:firstLine="12"/>
              <w:rPr>
                <w:rFonts w:ascii="Nimbus Roman No9 L" w:hAnsi="Nimbus Roman No9 L" w:cs="Nimbus Roman No9 L"/>
                <w:color w:val="00000A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color w:val="00000A"/>
                <w:sz w:val="28"/>
                <w:szCs w:val="28"/>
                <w:lang w:val="en"/>
              </w:rPr>
              <w:t>20</w:t>
            </w:r>
            <w:r>
              <w:rPr>
                <w:rFonts w:ascii="Nimbus Roman No9 L" w:hAnsi="Nimbus Roman No9 L" w:cs="Nimbus Roman No9 L"/>
                <w:color w:val="00000A"/>
                <w:sz w:val="28"/>
                <w:szCs w:val="28"/>
              </w:rPr>
              <w:t>22</w:t>
            </w:r>
          </w:p>
        </w:tc>
        <w:tc>
          <w:tcPr>
            <w:tcW w:w="345" w:type="dxa"/>
            <w:shd w:val="clear" w:color="auto" w:fill="FFFFFF"/>
          </w:tcPr>
          <w:p w:rsidR="009B2AB4" w:rsidRDefault="009B2AB4" w:rsidP="00D5468E">
            <w:pPr>
              <w:tabs>
                <w:tab w:val="left" w:pos="709"/>
              </w:tabs>
              <w:autoSpaceDE w:val="0"/>
              <w:jc w:val="center"/>
            </w:pPr>
            <w:r>
              <w:rPr>
                <w:rFonts w:ascii="Nimbus Roman No9 L" w:hAnsi="Nimbus Roman No9 L" w:cs="Nimbus Roman No9 L"/>
                <w:color w:val="00000A"/>
                <w:sz w:val="28"/>
                <w:szCs w:val="28"/>
              </w:rPr>
              <w:t>г</w:t>
            </w:r>
          </w:p>
        </w:tc>
      </w:tr>
    </w:tbl>
    <w:p w:rsidR="006B5262" w:rsidRDefault="006B5262"/>
    <w:p w:rsidR="009B2AB4" w:rsidRPr="00644A91" w:rsidRDefault="009B2AB4" w:rsidP="009B2AB4">
      <w:r w:rsidRPr="00644A91">
        <w:t>О назначении наставников и формировании наставнических пар</w:t>
      </w:r>
    </w:p>
    <w:p w:rsidR="009B2AB4" w:rsidRPr="00644A91" w:rsidRDefault="009B2AB4" w:rsidP="009B2AB4"/>
    <w:p w:rsidR="009B2AB4" w:rsidRPr="00644A91" w:rsidRDefault="009B2AB4" w:rsidP="009B2AB4"/>
    <w:p w:rsidR="009B2AB4" w:rsidRPr="009B2AB4" w:rsidRDefault="009B2AB4" w:rsidP="009B2AB4">
      <w:pPr>
        <w:ind w:left="138"/>
        <w:rPr>
          <w:sz w:val="28"/>
          <w:szCs w:val="28"/>
        </w:rPr>
      </w:pPr>
      <w:r w:rsidRPr="009B2AB4">
        <w:rPr>
          <w:sz w:val="28"/>
          <w:szCs w:val="28"/>
        </w:rPr>
        <w:t xml:space="preserve">В </w:t>
      </w:r>
      <w:proofErr w:type="gramStart"/>
      <w:r w:rsidRPr="009B2AB4">
        <w:rPr>
          <w:sz w:val="28"/>
          <w:szCs w:val="28"/>
        </w:rPr>
        <w:t>соответствии  с</w:t>
      </w:r>
      <w:proofErr w:type="gramEnd"/>
      <w:r w:rsidRPr="009B2AB4">
        <w:rPr>
          <w:sz w:val="28"/>
          <w:szCs w:val="28"/>
        </w:rPr>
        <w:t xml:space="preserve"> «дорожной картой» реализации целевой мод</w:t>
      </w:r>
      <w:r>
        <w:rPr>
          <w:sz w:val="28"/>
          <w:szCs w:val="28"/>
        </w:rPr>
        <w:t xml:space="preserve">ели наставничества в МБУ ДО «ЦДОД» МР </w:t>
      </w:r>
      <w:proofErr w:type="spellStart"/>
      <w:r>
        <w:rPr>
          <w:sz w:val="28"/>
          <w:szCs w:val="28"/>
        </w:rPr>
        <w:t>Зианчуринский</w:t>
      </w:r>
      <w:proofErr w:type="spellEnd"/>
      <w:r>
        <w:rPr>
          <w:sz w:val="28"/>
          <w:szCs w:val="28"/>
        </w:rPr>
        <w:t xml:space="preserve"> район РБ на 2023 год, 2022 – 2023</w:t>
      </w:r>
      <w:r w:rsidRPr="009B2AB4">
        <w:rPr>
          <w:sz w:val="28"/>
          <w:szCs w:val="28"/>
        </w:rPr>
        <w:t>учебный год, утвержденной приказом директора</w:t>
      </w:r>
      <w:r>
        <w:rPr>
          <w:sz w:val="28"/>
          <w:szCs w:val="28"/>
        </w:rPr>
        <w:t xml:space="preserve"> №52/1</w:t>
      </w:r>
      <w:r w:rsidRPr="009B2AB4">
        <w:rPr>
          <w:sz w:val="28"/>
          <w:szCs w:val="28"/>
        </w:rPr>
        <w:t xml:space="preserve"> от «</w:t>
      </w:r>
      <w:r>
        <w:rPr>
          <w:sz w:val="28"/>
          <w:szCs w:val="28"/>
        </w:rPr>
        <w:t>14»ноября 2022</w:t>
      </w:r>
      <w:r w:rsidRPr="009B2AB4">
        <w:rPr>
          <w:sz w:val="28"/>
          <w:szCs w:val="28"/>
        </w:rPr>
        <w:t>г.</w:t>
      </w:r>
    </w:p>
    <w:p w:rsidR="009B2AB4" w:rsidRPr="009B2AB4" w:rsidRDefault="009B2AB4" w:rsidP="009B2AB4">
      <w:pPr>
        <w:rPr>
          <w:sz w:val="28"/>
          <w:szCs w:val="28"/>
        </w:rPr>
      </w:pPr>
    </w:p>
    <w:p w:rsidR="009B2AB4" w:rsidRPr="009B2AB4" w:rsidRDefault="009B2AB4" w:rsidP="00682590">
      <w:pPr>
        <w:jc w:val="center"/>
        <w:rPr>
          <w:sz w:val="28"/>
          <w:szCs w:val="28"/>
        </w:rPr>
      </w:pPr>
      <w:r w:rsidRPr="009B2AB4">
        <w:rPr>
          <w:sz w:val="28"/>
          <w:szCs w:val="28"/>
        </w:rPr>
        <w:t>ПРИКАЗЫВАЮ</w:t>
      </w:r>
      <w:r>
        <w:rPr>
          <w:sz w:val="28"/>
          <w:szCs w:val="28"/>
        </w:rPr>
        <w:t>:</w:t>
      </w:r>
    </w:p>
    <w:p w:rsidR="009B2AB4" w:rsidRPr="009B2AB4" w:rsidRDefault="009B2AB4" w:rsidP="009B2AB4">
      <w:pPr>
        <w:rPr>
          <w:sz w:val="28"/>
          <w:szCs w:val="28"/>
        </w:rPr>
      </w:pPr>
    </w:p>
    <w:p w:rsidR="009B2AB4" w:rsidRPr="009B2AB4" w:rsidRDefault="009B2AB4" w:rsidP="009B2AB4">
      <w:pPr>
        <w:pStyle w:val="a3"/>
        <w:widowControl/>
        <w:numPr>
          <w:ilvl w:val="0"/>
          <w:numId w:val="1"/>
        </w:numPr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Назначить наставниками </w:t>
      </w:r>
      <w:proofErr w:type="spellStart"/>
      <w:r>
        <w:rPr>
          <w:sz w:val="28"/>
          <w:szCs w:val="28"/>
        </w:rPr>
        <w:t>Дрондина</w:t>
      </w:r>
      <w:proofErr w:type="spellEnd"/>
      <w:r>
        <w:rPr>
          <w:sz w:val="28"/>
          <w:szCs w:val="28"/>
        </w:rPr>
        <w:t xml:space="preserve"> О.В-тренера-</w:t>
      </w:r>
      <w:proofErr w:type="gramStart"/>
      <w:r>
        <w:rPr>
          <w:sz w:val="28"/>
          <w:szCs w:val="28"/>
        </w:rPr>
        <w:t xml:space="preserve">преподавателя,  </w:t>
      </w:r>
      <w:proofErr w:type="spellStart"/>
      <w:r>
        <w:rPr>
          <w:sz w:val="28"/>
          <w:szCs w:val="28"/>
        </w:rPr>
        <w:t>Покшеватову</w:t>
      </w:r>
      <w:proofErr w:type="spellEnd"/>
      <w:proofErr w:type="gramEnd"/>
      <w:r>
        <w:rPr>
          <w:sz w:val="28"/>
          <w:szCs w:val="28"/>
        </w:rPr>
        <w:t xml:space="preserve"> Т.Н.- педагога дополнительного образования, </w:t>
      </w:r>
      <w:proofErr w:type="spellStart"/>
      <w:r>
        <w:rPr>
          <w:sz w:val="28"/>
          <w:szCs w:val="28"/>
        </w:rPr>
        <w:t>Азнагулова</w:t>
      </w:r>
      <w:proofErr w:type="spellEnd"/>
      <w:r>
        <w:rPr>
          <w:sz w:val="28"/>
          <w:szCs w:val="28"/>
        </w:rPr>
        <w:t xml:space="preserve"> И.С,-тренера –преподавателя, </w:t>
      </w:r>
      <w:proofErr w:type="spellStart"/>
      <w:r>
        <w:rPr>
          <w:sz w:val="28"/>
          <w:szCs w:val="28"/>
        </w:rPr>
        <w:t>Юлдашбаеву</w:t>
      </w:r>
      <w:proofErr w:type="spellEnd"/>
      <w:r>
        <w:rPr>
          <w:sz w:val="28"/>
          <w:szCs w:val="28"/>
        </w:rPr>
        <w:t xml:space="preserve"> Г.Х.-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директора, Бикбаева С.Г-</w:t>
      </w:r>
      <w:r w:rsidRPr="009B2AB4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педагога дополнительного образования</w:t>
      </w:r>
      <w:r w:rsidR="00682590">
        <w:rPr>
          <w:sz w:val="28"/>
          <w:szCs w:val="28"/>
        </w:rPr>
        <w:t xml:space="preserve"> </w:t>
      </w:r>
      <w:proofErr w:type="spellStart"/>
      <w:r w:rsidR="00682590">
        <w:rPr>
          <w:sz w:val="28"/>
          <w:szCs w:val="28"/>
        </w:rPr>
        <w:t>Ямгурова</w:t>
      </w:r>
      <w:proofErr w:type="spellEnd"/>
      <w:r w:rsidR="00682590">
        <w:rPr>
          <w:sz w:val="28"/>
          <w:szCs w:val="28"/>
        </w:rPr>
        <w:t xml:space="preserve"> А.Р</w:t>
      </w:r>
      <w:r>
        <w:rPr>
          <w:sz w:val="28"/>
          <w:szCs w:val="28"/>
        </w:rPr>
        <w:t>.-</w:t>
      </w:r>
      <w:r w:rsidRPr="009B2AB4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педагога дополнительного образования</w:t>
      </w:r>
      <w:r w:rsidRPr="009B2AB4">
        <w:rPr>
          <w:sz w:val="28"/>
          <w:szCs w:val="28"/>
        </w:rPr>
        <w:t xml:space="preserve">. </w:t>
      </w:r>
    </w:p>
    <w:p w:rsidR="009B2AB4" w:rsidRPr="009B2AB4" w:rsidRDefault="009B2AB4" w:rsidP="009B2AB4">
      <w:pPr>
        <w:pStyle w:val="a3"/>
        <w:widowControl/>
        <w:numPr>
          <w:ilvl w:val="0"/>
          <w:numId w:val="1"/>
        </w:numPr>
        <w:autoSpaceDE/>
        <w:autoSpaceDN/>
        <w:contextualSpacing/>
        <w:rPr>
          <w:sz w:val="28"/>
          <w:szCs w:val="28"/>
        </w:rPr>
      </w:pPr>
      <w:r w:rsidRPr="009B2AB4">
        <w:rPr>
          <w:sz w:val="28"/>
          <w:szCs w:val="28"/>
        </w:rPr>
        <w:t>Сформировать следующие наставнические пары:</w:t>
      </w:r>
    </w:p>
    <w:p w:rsidR="009B2AB4" w:rsidRDefault="009B2AB4" w:rsidP="009B2AB4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Дрондин</w:t>
      </w:r>
      <w:proofErr w:type="spellEnd"/>
      <w:r>
        <w:rPr>
          <w:sz w:val="28"/>
          <w:szCs w:val="28"/>
        </w:rPr>
        <w:t xml:space="preserve"> О.В.-</w:t>
      </w:r>
      <w:proofErr w:type="spellStart"/>
      <w:r w:rsidR="00682590">
        <w:rPr>
          <w:sz w:val="28"/>
          <w:szCs w:val="28"/>
        </w:rPr>
        <w:t>Татлыбаева</w:t>
      </w:r>
      <w:proofErr w:type="spellEnd"/>
      <w:r w:rsidR="00682590">
        <w:rPr>
          <w:sz w:val="28"/>
          <w:szCs w:val="28"/>
        </w:rPr>
        <w:t xml:space="preserve"> А.Р</w:t>
      </w:r>
      <w:r>
        <w:rPr>
          <w:sz w:val="28"/>
          <w:szCs w:val="28"/>
        </w:rPr>
        <w:t>;</w:t>
      </w:r>
    </w:p>
    <w:p w:rsidR="009B2AB4" w:rsidRDefault="009B2AB4" w:rsidP="009B2AB4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Азнагулов</w:t>
      </w:r>
      <w:proofErr w:type="spellEnd"/>
      <w:r>
        <w:rPr>
          <w:sz w:val="28"/>
          <w:szCs w:val="28"/>
        </w:rPr>
        <w:t xml:space="preserve"> И.С.-</w:t>
      </w:r>
      <w:proofErr w:type="spellStart"/>
      <w:r>
        <w:rPr>
          <w:sz w:val="28"/>
          <w:szCs w:val="28"/>
        </w:rPr>
        <w:t>Давлетбаков</w:t>
      </w:r>
      <w:proofErr w:type="spellEnd"/>
      <w:r>
        <w:rPr>
          <w:sz w:val="28"/>
          <w:szCs w:val="28"/>
        </w:rPr>
        <w:t xml:space="preserve"> Д.Б.;</w:t>
      </w:r>
    </w:p>
    <w:p w:rsidR="009B2AB4" w:rsidRDefault="009B2AB4" w:rsidP="009B2AB4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Покшеватова</w:t>
      </w:r>
      <w:proofErr w:type="spellEnd"/>
      <w:r>
        <w:rPr>
          <w:sz w:val="28"/>
          <w:szCs w:val="28"/>
        </w:rPr>
        <w:t xml:space="preserve"> Т.Н.-Губайдуллин Ф.И.;</w:t>
      </w:r>
    </w:p>
    <w:p w:rsidR="009B2AB4" w:rsidRDefault="00682590" w:rsidP="009B2AB4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Ямгурова</w:t>
      </w:r>
      <w:proofErr w:type="spellEnd"/>
      <w:r>
        <w:rPr>
          <w:sz w:val="28"/>
          <w:szCs w:val="28"/>
        </w:rPr>
        <w:t xml:space="preserve"> А.</w:t>
      </w:r>
      <w:r>
        <w:rPr>
          <w:sz w:val="28"/>
          <w:szCs w:val="28"/>
        </w:rPr>
        <w:t xml:space="preserve">Р- </w:t>
      </w:r>
      <w:proofErr w:type="spellStart"/>
      <w:r>
        <w:rPr>
          <w:sz w:val="28"/>
          <w:szCs w:val="28"/>
        </w:rPr>
        <w:t>Тукаева</w:t>
      </w:r>
      <w:proofErr w:type="spellEnd"/>
      <w:r>
        <w:rPr>
          <w:sz w:val="28"/>
          <w:szCs w:val="28"/>
        </w:rPr>
        <w:t xml:space="preserve"> Э.К.</w:t>
      </w:r>
      <w:r w:rsidR="009B2AB4">
        <w:rPr>
          <w:sz w:val="28"/>
          <w:szCs w:val="28"/>
        </w:rPr>
        <w:t>;</w:t>
      </w:r>
    </w:p>
    <w:p w:rsidR="009B2AB4" w:rsidRDefault="009B2AB4" w:rsidP="009B2AB4">
      <w:pPr>
        <w:pStyle w:val="a3"/>
        <w:rPr>
          <w:sz w:val="28"/>
          <w:szCs w:val="28"/>
        </w:rPr>
      </w:pPr>
      <w:r>
        <w:rPr>
          <w:sz w:val="28"/>
          <w:szCs w:val="28"/>
        </w:rPr>
        <w:t>Бикбаев С.Г.-</w:t>
      </w:r>
      <w:proofErr w:type="spellStart"/>
      <w:r>
        <w:rPr>
          <w:sz w:val="28"/>
          <w:szCs w:val="28"/>
        </w:rPr>
        <w:t>Рафикова</w:t>
      </w:r>
      <w:proofErr w:type="spellEnd"/>
      <w:r>
        <w:rPr>
          <w:sz w:val="28"/>
          <w:szCs w:val="28"/>
        </w:rPr>
        <w:t xml:space="preserve"> Р.К.</w:t>
      </w:r>
    </w:p>
    <w:p w:rsidR="009B2AB4" w:rsidRDefault="009B2AB4" w:rsidP="009B2AB4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Юлдашбаева</w:t>
      </w:r>
      <w:proofErr w:type="spellEnd"/>
      <w:r>
        <w:rPr>
          <w:sz w:val="28"/>
          <w:szCs w:val="28"/>
        </w:rPr>
        <w:t xml:space="preserve"> Г.Х.-</w:t>
      </w:r>
      <w:r w:rsidR="00682590" w:rsidRPr="00682590">
        <w:rPr>
          <w:sz w:val="28"/>
          <w:szCs w:val="28"/>
        </w:rPr>
        <w:t xml:space="preserve"> </w:t>
      </w:r>
      <w:r w:rsidR="00682590">
        <w:rPr>
          <w:sz w:val="28"/>
          <w:szCs w:val="28"/>
        </w:rPr>
        <w:t>Гайсин Р.Х</w:t>
      </w:r>
      <w:r w:rsidR="00682590">
        <w:rPr>
          <w:sz w:val="28"/>
          <w:szCs w:val="28"/>
        </w:rPr>
        <w:t>.</w:t>
      </w:r>
    </w:p>
    <w:p w:rsidR="009B2AB4" w:rsidRPr="009B2AB4" w:rsidRDefault="009B2AB4" w:rsidP="009B2AB4">
      <w:pPr>
        <w:rPr>
          <w:sz w:val="28"/>
          <w:szCs w:val="28"/>
        </w:rPr>
      </w:pPr>
    </w:p>
    <w:p w:rsidR="009B2AB4" w:rsidRPr="00682590" w:rsidRDefault="00682590" w:rsidP="00682590">
      <w:pPr>
        <w:ind w:firstLine="46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3.Куратору наставнических пар </w:t>
      </w:r>
      <w:proofErr w:type="spellStart"/>
      <w:r>
        <w:rPr>
          <w:sz w:val="28"/>
          <w:szCs w:val="28"/>
        </w:rPr>
        <w:t>Ямгуровой</w:t>
      </w:r>
      <w:proofErr w:type="spellEnd"/>
      <w:r>
        <w:rPr>
          <w:sz w:val="28"/>
          <w:szCs w:val="28"/>
        </w:rPr>
        <w:t xml:space="preserve"> А.Р.</w:t>
      </w:r>
      <w:r w:rsidR="009B2AB4" w:rsidRPr="00682590">
        <w:rPr>
          <w:sz w:val="28"/>
          <w:szCs w:val="28"/>
        </w:rPr>
        <w:t xml:space="preserve"> </w:t>
      </w:r>
    </w:p>
    <w:p w:rsidR="009B2AB4" w:rsidRPr="00682590" w:rsidRDefault="00682590" w:rsidP="00682590">
      <w:pPr>
        <w:ind w:left="630"/>
        <w:contextualSpacing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1.</w:t>
      </w:r>
      <w:r w:rsidR="009B2AB4" w:rsidRPr="00682590">
        <w:rPr>
          <w:sz w:val="28"/>
          <w:szCs w:val="28"/>
        </w:rPr>
        <w:t>Поддерживать</w:t>
      </w:r>
      <w:proofErr w:type="gramEnd"/>
      <w:r w:rsidR="009B2AB4" w:rsidRPr="00682590">
        <w:rPr>
          <w:sz w:val="28"/>
          <w:szCs w:val="28"/>
        </w:rPr>
        <w:t xml:space="preserve"> наставнические пары в разработке собственных дорожных карт, коррекции и отслеживании результатов.</w:t>
      </w:r>
    </w:p>
    <w:p w:rsidR="009B2AB4" w:rsidRPr="00682590" w:rsidRDefault="00682590" w:rsidP="00682590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3.2</w:t>
      </w:r>
      <w:r w:rsidR="009B2AB4" w:rsidRPr="00682590">
        <w:rPr>
          <w:sz w:val="28"/>
          <w:szCs w:val="28"/>
        </w:rPr>
        <w:t>Отслеживать реализацию плана дорожной карты.</w:t>
      </w:r>
    </w:p>
    <w:p w:rsidR="009B2AB4" w:rsidRPr="00682590" w:rsidRDefault="00682590" w:rsidP="00682590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3.</w:t>
      </w:r>
      <w:r w:rsidR="009B2AB4" w:rsidRPr="00682590">
        <w:rPr>
          <w:sz w:val="28"/>
          <w:szCs w:val="28"/>
        </w:rPr>
        <w:t>Отчитываться</w:t>
      </w:r>
      <w:proofErr w:type="gramEnd"/>
      <w:r w:rsidR="009B2AB4" w:rsidRPr="00682590">
        <w:rPr>
          <w:sz w:val="28"/>
          <w:szCs w:val="28"/>
        </w:rPr>
        <w:t xml:space="preserve"> координатору о реализации цикла наставнической работы.</w:t>
      </w:r>
    </w:p>
    <w:p w:rsidR="009B2AB4" w:rsidRDefault="009B2AB4" w:rsidP="00682590">
      <w:pPr>
        <w:pStyle w:val="a3"/>
        <w:numPr>
          <w:ilvl w:val="0"/>
          <w:numId w:val="3"/>
        </w:numPr>
        <w:contextualSpacing/>
        <w:rPr>
          <w:sz w:val="28"/>
          <w:szCs w:val="28"/>
        </w:rPr>
      </w:pPr>
      <w:r w:rsidRPr="00682590">
        <w:rPr>
          <w:sz w:val="28"/>
          <w:szCs w:val="28"/>
        </w:rPr>
        <w:t>Контроль за исполнением приказа оставляю за собой.</w:t>
      </w:r>
    </w:p>
    <w:p w:rsidR="00682590" w:rsidRDefault="00682590" w:rsidP="00682590">
      <w:pPr>
        <w:pStyle w:val="a3"/>
        <w:ind w:left="720" w:firstLine="0"/>
        <w:contextualSpacing/>
        <w:rPr>
          <w:sz w:val="28"/>
          <w:szCs w:val="28"/>
        </w:rPr>
      </w:pPr>
    </w:p>
    <w:p w:rsidR="009B2AB4" w:rsidRPr="009B2AB4" w:rsidRDefault="00682590" w:rsidP="00682590">
      <w:pPr>
        <w:pStyle w:val="a3"/>
        <w:ind w:left="720" w:firstLine="0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о.директора</w:t>
      </w:r>
      <w:proofErr w:type="spellEnd"/>
      <w:proofErr w:type="gramEnd"/>
      <w:r>
        <w:rPr>
          <w:sz w:val="28"/>
          <w:szCs w:val="28"/>
        </w:rPr>
        <w:t xml:space="preserve">                               Г.Х. </w:t>
      </w:r>
      <w:proofErr w:type="spellStart"/>
      <w:r>
        <w:rPr>
          <w:sz w:val="28"/>
          <w:szCs w:val="28"/>
        </w:rPr>
        <w:t>Юлдашбаева</w:t>
      </w:r>
      <w:bookmarkStart w:id="0" w:name="_GoBack"/>
      <w:bookmarkEnd w:id="0"/>
      <w:proofErr w:type="spellEnd"/>
    </w:p>
    <w:sectPr w:rsidR="009B2AB4" w:rsidRPr="009B2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E665F"/>
    <w:multiLevelType w:val="multilevel"/>
    <w:tmpl w:val="3E0C9D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A90345A"/>
    <w:multiLevelType w:val="hybridMultilevel"/>
    <w:tmpl w:val="F6B8B8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86"/>
    <w:rsid w:val="00682590"/>
    <w:rsid w:val="006B5262"/>
    <w:rsid w:val="009B2AB4"/>
    <w:rsid w:val="00B5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7E244"/>
  <w15:chartTrackingRefBased/>
  <w15:docId w15:val="{AD130764-0531-4DF4-AC3D-F255F177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B4"/>
    <w:pPr>
      <w:widowControl w:val="0"/>
      <w:suppressAutoHyphens w:val="0"/>
      <w:autoSpaceDE w:val="0"/>
      <w:autoSpaceDN w:val="0"/>
      <w:ind w:left="826" w:hanging="360"/>
    </w:pPr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825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259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2022-11-25T10:56:00Z</cp:lastPrinted>
  <dcterms:created xsi:type="dcterms:W3CDTF">2022-11-25T10:42:00Z</dcterms:created>
  <dcterms:modified xsi:type="dcterms:W3CDTF">2022-11-25T10:56:00Z</dcterms:modified>
</cp:coreProperties>
</file>