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6D" w:rsidRDefault="004E056D" w:rsidP="004E056D">
      <w:pPr>
        <w:pStyle w:val="a5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4E056D" w:rsidRDefault="004E056D" w:rsidP="004E056D">
      <w:pPr>
        <w:pStyle w:val="a5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«Центр дополнительного образования детей»</w:t>
      </w:r>
    </w:p>
    <w:p w:rsidR="004E056D" w:rsidRDefault="004E056D" w:rsidP="004E056D">
      <w:pPr>
        <w:pStyle w:val="a5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4E056D" w:rsidRDefault="004E056D" w:rsidP="004E056D">
      <w:pPr>
        <w:pStyle w:val="a3"/>
        <w:ind w:left="0"/>
        <w:jc w:val="center"/>
      </w:pPr>
    </w:p>
    <w:p w:rsidR="004E056D" w:rsidRDefault="004E056D" w:rsidP="004E056D">
      <w:pPr>
        <w:pStyle w:val="a3"/>
        <w:ind w:left="0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tbl>
      <w:tblPr>
        <w:tblW w:w="0" w:type="auto"/>
        <w:tblInd w:w="-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E056D" w:rsidTr="00311918">
        <w:trPr>
          <w:cantSplit/>
        </w:trPr>
        <w:tc>
          <w:tcPr>
            <w:tcW w:w="4675" w:type="dxa"/>
            <w:shd w:val="clear" w:color="auto" w:fill="FFFFFF"/>
            <w:hideMark/>
          </w:tcPr>
          <w:p w:rsidR="004E056D" w:rsidRDefault="004E056D" w:rsidP="00311918">
            <w:pPr>
              <w:pStyle w:val="a5"/>
              <w:spacing w:after="0" w:line="100" w:lineRule="atLeast"/>
              <w:ind w:left="1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4E056D" w:rsidRDefault="004E056D" w:rsidP="006F0EBF">
            <w:pPr>
              <w:pStyle w:val="a5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  <w:r w:rsidR="006F0EBF">
              <w:rPr>
                <w:rFonts w:ascii="Times New Roman" w:hAnsi="Times New Roman" w:cs="Times New Roman"/>
                <w:sz w:val="24"/>
                <w:szCs w:val="24"/>
              </w:rPr>
              <w:t>1 от 10 августа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5" w:type="dxa"/>
            <w:shd w:val="clear" w:color="auto" w:fill="FFFFFF"/>
            <w:hideMark/>
          </w:tcPr>
          <w:p w:rsidR="004E056D" w:rsidRDefault="004E056D" w:rsidP="00311918">
            <w:pPr>
              <w:pStyle w:val="a5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E056D" w:rsidRDefault="006F0EBF" w:rsidP="006F0EBF">
            <w:pPr>
              <w:pStyle w:val="a5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E056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056D">
              <w:rPr>
                <w:rFonts w:ascii="Times New Roman" w:hAnsi="Times New Roman" w:cs="Times New Roman"/>
                <w:sz w:val="24"/>
                <w:szCs w:val="24"/>
              </w:rPr>
              <w:t xml:space="preserve"> МБУ ДО «ЦДОД»</w:t>
            </w:r>
          </w:p>
          <w:p w:rsidR="004E056D" w:rsidRDefault="004E056D" w:rsidP="00311918">
            <w:pPr>
              <w:pStyle w:val="a5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4E056D" w:rsidRDefault="006F0EBF" w:rsidP="00311918">
            <w:pPr>
              <w:pStyle w:val="a5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З.С. Мусина</w:t>
            </w:r>
          </w:p>
          <w:p w:rsidR="004E056D" w:rsidRDefault="006F0EBF" w:rsidP="006F0EBF">
            <w:pPr>
              <w:pStyle w:val="a5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Приказ № 20 от 10 августа 2023</w:t>
            </w:r>
            <w:r w:rsidR="004E0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Образовательная </w:t>
      </w:r>
      <w:r w:rsidR="00F907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общеразвивающая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программа</w:t>
      </w:r>
    </w:p>
    <w:p w:rsidR="004E056D" w:rsidRDefault="004E056D" w:rsidP="004E05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дополнительного образования физкультурно-спортивной направленности объединения</w:t>
      </w:r>
    </w:p>
    <w:p w:rsidR="004E056D" w:rsidRPr="000F6E84" w:rsidRDefault="004E056D" w:rsidP="004E056D">
      <w:pPr>
        <w:pStyle w:val="a4"/>
        <w:jc w:val="center"/>
        <w:rPr>
          <w:b/>
          <w:sz w:val="36"/>
          <w:szCs w:val="36"/>
        </w:rPr>
      </w:pPr>
      <w:r w:rsidRPr="000F6E84">
        <w:rPr>
          <w:b/>
          <w:sz w:val="36"/>
          <w:szCs w:val="36"/>
        </w:rPr>
        <w:t>«</w:t>
      </w:r>
      <w:r>
        <w:rPr>
          <w:b/>
          <w:bCs/>
          <w:color w:val="000000"/>
          <w:sz w:val="36"/>
          <w:szCs w:val="36"/>
          <w:shd w:val="clear" w:color="auto" w:fill="FFFFFF"/>
        </w:rPr>
        <w:t>Спортивная борьба»</w:t>
      </w:r>
    </w:p>
    <w:p w:rsidR="004E056D" w:rsidRDefault="004E056D" w:rsidP="004E05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(возраст обучающихся </w:t>
      </w:r>
      <w:r>
        <w:rPr>
          <w:rFonts w:ascii="Times New Roman" w:hAnsi="Times New Roman" w:cs="Times New Roman"/>
          <w:bCs/>
          <w:sz w:val="28"/>
          <w:szCs w:val="28"/>
        </w:rPr>
        <w:t>5-17</w:t>
      </w:r>
      <w:r>
        <w:rPr>
          <w:rFonts w:ascii="Times New Roman" w:hAnsi="Times New Roman" w:cs="Times New Roman"/>
          <w:sz w:val="28"/>
          <w:szCs w:val="28"/>
        </w:rPr>
        <w:t xml:space="preserve"> лет, срок реализации 1 год)</w:t>
      </w: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  <w:jc w:val="right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  <w:jc w:val="center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</w:pPr>
    </w:p>
    <w:p w:rsidR="004E056D" w:rsidRDefault="004E056D" w:rsidP="004E056D">
      <w:pPr>
        <w:pStyle w:val="a5"/>
        <w:spacing w:after="0" w:line="100" w:lineRule="atLeast"/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с. Исянгулово-202</w:t>
      </w:r>
      <w:r w:rsidR="006F0EB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056D" w:rsidRDefault="004E056D" w:rsidP="004E056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0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:rsidR="004E056D" w:rsidRDefault="004E056D" w:rsidP="004E056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 общеразвивающ</w:t>
      </w:r>
      <w:r w:rsidR="00F9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 программа «Спортивная борьба»</w:t>
      </w:r>
      <w:r w:rsidR="00F90745"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программой </w:t>
      </w: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физкультурно-спортивной направленности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общекультурным уровнем освоения.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«Спортивная борьба» составлена на основе Федерального стандарта спортивной подготовки по виду спорта спортивная борьба.  Программа «Спортивная борьба» реализует на практике принципы государственной политике в области физической культуры и спорта в Российской </w:t>
      </w:r>
      <w:proofErr w:type="gramStart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</w:t>
      </w:r>
      <w:r w:rsidR="00F9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.</w:t>
      </w:r>
      <w:proofErr w:type="gramEnd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разработке программы были учтены данные новейших научных исследований.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приходится констатировать, что за время обучения в школе число здоровых учащихся сокращается. За последние годы увеличилось число хронически больных детей и количество детей «группы риска». Как показали проведённые исследования, наиболее типичны для школьников нарушения опорно-двигательного аппарата: осанки и стоп, различные формы сколиоза, органов зрения, а также негармоническое физическое развитие. Один из путей выхода из ситуации - разработка инновационных подходов к воспитанию и использование комплекса оздоровительных мероприятий, в частности занятия спортивной борьбой.</w:t>
      </w:r>
    </w:p>
    <w:p w:rsid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борьба – это унифицированная методика обучения и воспитания, состоящая из системы физических, психических и духовных упражнений, которая может использоваться для обучения и воспитания любого человека вне зависимости от его пола, возраста, физического состояния, национальности, вероисповедания.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Pr="004E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 том, что она направлена не только на получение детьми образовательных знаний, умений и навыков по спортивной борьбе, а обеспечивает организацию содержательного досуга, укрепление здоровья, удовлетворение потребности детей в активных формах познавательной деятельности и двигательной активности. Дополнена и конкретизирована программа с учетом возраста, квалификации. Обоснованы модели построения учебно-тренировочного процесса, предусматривающие различное сочетание средств тренировки, адекватных возрастным особенностям юных борцов. Что нашло отображение в данной программе.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Новизна.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спорте вопрос о повышении результатов в соревновании находится в тесной взаимосвязи с оптимизацией средств и методов тренировочного процесса. Особое значение в подготовке борцов приобрели соотношения и состав средств физической подготовки, т.к. на первый план, вместе с физической подготовленностью вышла проблема скоростно-силовой способности борцов греко-римского стиля.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Новизна программы в том, </w:t>
      </w:r>
      <w:proofErr w:type="gramStart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выполняя упражнения на развитие скоростно-силовых способностей, в течение определенного цикла борцы повышают свой уровень скоростно-силовых способностей.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комплексы упражнений состоят в оптимальном количественном чередовании облегченных соревновательных и утяжеленных сопротивлений в ходе как одного тренировочного занятия, так и на отдельных этапах годичных тренировок.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основного упражнения применяется комплексы методов: сопряженного воздействия и повторный или вариативного воздействия и повторный; для специальных упражнений используются в комплексе метод вариативного воздействий и повторный; для специально-вспомогательных - метод кратковременных усилий и повторный.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уменьшения преодолеваемого сопротивления были использованы: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прыжковых упражнениях - выполнение разбега под уклон;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бег под уклон.</w:t>
      </w:r>
    </w:p>
    <w:p w:rsidR="004E056D" w:rsidRPr="004E056D" w:rsidRDefault="004E056D" w:rsidP="004E056D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специально-вспомогательных упражнений, когда происходит развитие отдельных мышц или мышечных групп, вес отягощения был значительно больше, чем при выполнении специальных упражнений, и доходил до 100 % максимума, позволяющих сохранять «взрывной» характер усилия. Опыт спортивной практики и многочисленные исследования свидетельствуют о том, что наиболее эффективными величинами сопротивления для повышения скоростно-силового потенциала является те, которые спортсмен может преодолеть в одном подходе 1 - 3 раза. Поэтому включение в тренировку подвижных игр, способствует созданию у занимающихся положительных эмоций. При умелом применении игр в процессе занятий интерес к ним сохраняется на протяжении всего тренировочного цикла.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физическому развитию личности, обучающихся в процессе овладения основами спортивной борьбы, способных удовлетворить потребности в ведении здорового образа жизни.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Обучающая:</w:t>
      </w:r>
    </w:p>
    <w:p w:rsidR="004E056D" w:rsidRPr="004E056D" w:rsidRDefault="004E056D" w:rsidP="004E056D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двигательный опыт учащихся посредством движений различной координационной сложности;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</w:t>
      </w:r>
    </w:p>
    <w:p w:rsidR="004E056D" w:rsidRPr="004E056D" w:rsidRDefault="004E056D" w:rsidP="004E056D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учащихся двигательных способностей (силы, гибкости, быстроты, выносливости и координационных способностей);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</w:t>
      </w:r>
    </w:p>
    <w:p w:rsidR="004E056D" w:rsidRPr="004E056D" w:rsidRDefault="004E056D" w:rsidP="004E056D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качества личности учащихся.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Разнообразные комплексы упражнений положительно влияют на функциональное состояние </w:t>
      </w:r>
      <w:proofErr w:type="spellStart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систем, развивают координацию, быстроту и силу движений. Оздоровительный эффект физических упражнений спортивной борьбы 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почувствовать лишь в том случае, когда они рационально сбалансированы по направленности, мощности и объему в соответствии с индивидуальными возможностями учащихся. Спортивная борьба является национальным видом спорта, тесно связанным с культурными корнями нашей страны. Спортивная борьба — не только вид спортивного единоборства, но и система воспитания, способствующая развитию морально-волевых качеств человека, патриотизма и гражданственности. Спортивная борьба— это, прежде всего, наука обороны, которая учит не только самозащите, но и формирует твердый характер, стойкость и выносливость, необходимые в профессиональной и общественной деятельности. Спортивная борьба способствует выработке самодисциплины, формированию нравственного основания и качеств, необходимых для достижения жизненных целей.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программы.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программа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авлена для мальчиков и девочек 5-17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занимающихся в системе дополнительного образования, прошедших медицинский осмотри не имеющие противопоказаний по состоянию здоровья. Ее основным направлением является комплексный подход к получению обучающимися знаний, навыков и умений в процессе занятий в объединении. В основу программы положен индивидуально-личностный подход к каждому обучающемуся.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режим занятий</w:t>
      </w: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занятия. Ре</w:t>
      </w:r>
      <w:r w:rsid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занятий – 1 год обучения – 4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 в неделю. Наполняемость группы до 20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определения их результативности.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окончании прохождения </w:t>
      </w:r>
      <w:proofErr w:type="gramStart"/>
      <w:r w:rsidRPr="004E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программы ,</w:t>
      </w:r>
      <w:proofErr w:type="gramEnd"/>
      <w:r w:rsidRPr="004E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обучающиеся смогут знать/ уметь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eastAsia="ru-RU"/>
        </w:rPr>
        <w:t>- формирование устойчивого интереса к занятиям спортом;</w:t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eastAsia="ru-RU"/>
        </w:rPr>
        <w:t>- формирование широкого круга двигательных умений и навыков;</w:t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eastAsia="ru-RU"/>
        </w:rPr>
        <w:t>- освоение основ техники по виду спорта спортивная борьба;</w:t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eastAsia="ru-RU"/>
        </w:rPr>
        <w:t>- всестороннее гармоничное развитие физических качеств;</w:t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4E056D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eastAsia="ru-RU"/>
        </w:rPr>
        <w:t>- укрепление здоровья спортсменов;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E0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личностные результаты: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и объективная оценка результатов собственного труда;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бескорыстной помощи своим сверстникам, нахождение с ними общего языка и интересов;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проявление дисциплинированности, трудолюбия и упорства в достижении поставленных целей;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образовательная самостоятельность, подразумевающая умение находить средства для собственного развития;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подведения итогов реализации программы.</w:t>
      </w:r>
    </w:p>
    <w:p w:rsidR="004E056D" w:rsidRPr="004E056D" w:rsidRDefault="004E056D" w:rsidP="004E056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Отслеживание результатов освоения программы:</w:t>
      </w:r>
    </w:p>
    <w:p w:rsidR="004E056D" w:rsidRPr="004E056D" w:rsidRDefault="004E056D" w:rsidP="004E056D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обучения по программе два раза в год (контрольные испытания и участие в соревнованиях);</w:t>
      </w:r>
    </w:p>
    <w:p w:rsidR="004E056D" w:rsidRPr="004E056D" w:rsidRDefault="004E056D" w:rsidP="004E056D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данные по соревновательной деятельности обучающихся заносятс</w:t>
      </w:r>
      <w:r w:rsid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сводную таблицу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056D" w:rsidRPr="004E056D" w:rsidRDefault="004E056D" w:rsidP="004E056D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 за формированием личностных и </w:t>
      </w:r>
      <w:proofErr w:type="spellStart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E056D" w:rsidRPr="00BA71CB" w:rsidRDefault="004E056D" w:rsidP="004E0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дополнительной общеразвивающ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 программе «Спортивная борьба»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оценивания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подготовка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ОФП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СФП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ТТП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испытания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Всего: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1.Теоретическая подготовка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занятия.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борьба.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Места занятий. Оборудование и инвентарь.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и оборудование зала борьбы (размеры, освещение, пол, окраска, вентиляция, температура). Ковер для борьбы (переносной и постоянный). Размеры ковра. Покрышки ковра.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Обкладные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маты. Обивка стен (в малых залах). Необходимые для занятий снаряды и приспособления для развития специальных физических качеств.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одежда и обувь борца (тренировочный костюм, трико, бандаж или плавки, носки, борцовские ботинки) и уход за ними. Техника безопасности при занятиях спортивной борьбой.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Понятие о травмах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Особенности спортивного травматизма. Причины травм и их профилактика. Страховка и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самостраховка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помощь (до врача) при травмах. Способы остановки кровотечений, перевязки, наложение первичной шины, искусственное дыхание. Переноска и перевозка пострадавшего.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 и их разновидности. Ушибы, растяжения и разрывы связок, мышц и сухожилий. Кровотечение и их виды. Вывихи. Повреждение костей: ушибы, переломы (закрытые и открытые).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низкой температуры: обморожение, общее замерзание. Действие высокой температуры: ожог, солнечный удар, тепловой удар.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спортивного массажа. Общее понятие о спортивном массаже. Основные приемы массажа (поглаживание, растирание, разминание, поколачивание, потряхивание). Самомассаж. Противопоказания к массажу.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Разминка, ее значение; содержание разминки перед схваткой.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Самоконтроль в спортивной борьбе.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самоконтроля. Значение при занятиях спортивной борьбой. Ведение дневника самоконтроля. Субъективные (сон, аппетит, сердцебиение, одышка) и объективные (частота сердечных сокращении, вес, жизненная ёмкость легких) показатели состояния здоровья.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Краткие сведения о строении и функциях организма человека. Влияние физических упражнений на организм занимающихся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Костная система, связочный аппарат и мышцы, их строение и взаимодействие. Основные сведения о кровообращении, значение крови, сердце и сосуды. Дыхание и газообмен, значение дыхания для жизнедеятельности организма. Органы пищеварения. Обмен веществ. 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выделения (кишечник, почки, легкие, кожа). Ведущая роль центральной нервной системы в деятельности всего организма человека.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функций мышечной системы, дыхания и кровообращения под воздействием физических упражнений на центральную нервную систему, на обмен веществ.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Спортивная тренировка, как процесс совершенствования функций организма.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Анотомо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-физиологическая характеристика борьбы.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 соревнований. Организация и проведение соревнований.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Значение соревнований, характер и способы их проведения.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о соревновании. Программа соревнований. Подготовка мест соревнований, их оформление. Порядок открытия и закрытия соревнований. Информация о ходе соревнований.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Участники, их возраст, разрядное деление, обязанности и права; весовые категории. Взвешивание. Костюм и гигиена участников. Обеспечение участников соревнований медицинской помощью и меры предупреждения травм. Состав судейской коллегии. Права и обязанности каждого из членов судейской коллегии.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судейства. Количество поединков. Ход и продолжительность поединка. Результат поединка. Оценка приемов. Предупреждение, дисквалификация. Борьба в партере, на краю ковра. (Запрещающие) Запрещенные приемы. Определение мест в личных и командных соревнованиях. Документы соревнований: протокол взвешивания, хода соревнований, определение мест. Порядок выставления пар по кругам.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Краткий обзор развития спортивной борьбы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различных видов спортивной борьбы, место и значение в системе физического воспитания.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исторический обзор: борьба- старейший вид физических упражнений в России, широко отображенный в исторических летописях и в памятниках народного эпоса: народная борьба в России и ее влияние на развитие спортивной борьбы. Развитие профессиональной борьбы в России; зарождение любительской спортивной борьбы в России.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Крупнейшие соревнования по спортивной борьбе. Участие борцов в международных дружеских играх молодежи и первенствах мира.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 развитие борьбы и повышение технического мастерства юных борцов. Всероссийские юношеские соревнования по спортивной борьбе. Чемпионат мира среди юношей, Чемпионат Европы.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Физические качества спортсмена.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Физические качества спортсмена. Основные физические качества спортсмена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сила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быстрота, ловкость, выносливость, гибкость), их роль в спортивной деятельности спортсмена. Краткий обзор основных упражнений для развития физических качеств.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влияющие на снижение физических качеств спортсмена.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Врачебный контроль. Предупреждение травм, оказание первой помощи, массаж.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Значение и содержание врачебного контроля при тренировке спортсмена.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Понятие о «спортивной форме», утомление и переутомление. Меры предупреждения переутомления. Самоконтроль спортсмена. Дневник самоконтроля. Объективные данные самоконтроля: вес,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динаметрия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спирометрия, пульс, кровяное давление, Субъективные данные самоконтроля: самочувствие, сон, аппетит, работоспособность, потоотделение.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Физиологические закономерности формирования двигательных навыков: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фазы формирования двигательных навыков. Краткая характеристика физиологического организма развития двигательных качеств,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Утомление, причины, влияющие на временное снижение работоспособности. Восстановление работоспособности организма, учет восстановительных процессов при построении тренировки. Чередование нагрузки и отдыха, взаимосвязь между величиной нагрузки и продолжительностью отдыха. Показатели динамики восстановления.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Гигиенические знания и навыки. Закаливание. Режим и питание борца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понятие о гигиене. Личная гигиена: уход за ногами, кожей, волосами и ногтями; гигиена полости рта. Гигиеническое значение водных процедур (умывание, душ, баня, купание), водные процедуры утром и вечером (обтирание, обливание, душ). Гигиена сна. Гигиена одежды и обуви.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правил гигиены для борца.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жилищ и мест занятий: воздух, температура, влажность, освещение и вентиляция помещений.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заразных заболеваниях (распространение). Меры личной и общественной профилактики (предупреждение заболеваний). Временные ограничения и противопоказания к занятиям борьбой. Вред курения и употребление спиртных напитков.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естественных факторов природы (солнце, воздух и вода) в целях закаливания организма.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Физиологические показатели тренированности.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Краткий обзор развития спортивной борьбы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и характеристика различных видов спортивной борьбы, место и значение в системе физического воспитания.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исторический обзор: борьба- старейший вид физических упражнений в России, широко отображенный в исторических летописях и в памятниках народного эпоса: народная борьба в России и ее влияние на развитие спортивной борьбы. Развитие профессиональной борьбы в России; зарождение любительской спортивной борьбы в России.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Крупнейшие соревнования по спортивной борьбе. Участие борцов в международных дружеских играх молодежи и первенствах мира.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 развитие борьбы и повышение технического мастерства юных борцов. Всероссийские юношеские соревнования по спортивной борьбе. Чемпионат мира среди юношей, Чемпионат Европы.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Патриотическое воспитание </w:t>
      </w:r>
      <w:proofErr w:type="gramStart"/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</w:t>
      </w:r>
      <w:proofErr w:type="gramEnd"/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армии служить.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 России. Виды войск, военные профессии. Знаменитые спортсмены-служащие российской армии.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Спортивная борьба как вид физической культуры. Олимпийские игры.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олимпийских игр современности. Олимпийские виды спорта. Сибиряки- олимпийские чемпионы.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Спортивная борьба как вид физической культуры. Современный комплекс ГТО.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ГТО- система физкультурно-спортивного воспитания. История создания комплекса ГТО. Знак отличия комплекса ГТО. Испытания комплекса ГТО. Ступени комплекса ГТО.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Спортивная борьба как вид физической культуры. Физкультура и спорт в период ВОВ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Великой отечественной войны и военно-физическая подготовка населения страны. Соревнования в период ВОВ. Спортсмены- герои Великой отечественной войны.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Морально-волевой облик спортсмена. Психологическая подготовка борца.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ОФП.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для совершенствования физической подготовленности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борца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главных требований, которое следует учитывать в процессе планирования тренировочных занятий в спортивно-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оздоровитеьных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группах, заключается в том, чтобы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средства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вводимые в тренировку постепенно обновлялись и усложнялись для обеспечения расширенного запаса двигательных координаций (умений и навыков), необходимых в спортивной борьбе.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Строевые упражнения: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понятие о строевых упражнениях и командах. Действия в строю, на месте в движении, расчёт, повороты, перестроения, смыкания, размыкания, перемена направления движения, остановка, команды- шагом, бегом, изменение скорости движения.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обычная, спиной вперёд, боком; на носках, пятках, в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приседе, ускоренная, спортивная, с выпадами, на коленях, перекатами с пятки на носок, приставным шагом.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Бег: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короткие дистанции из различных стартовых положений, на средние и длинные дистанции, по пересеченной местности, с преодолением препятствий, спиной вперёд, с высоким поднимание бедра, с захлёстыванием голени.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длину и высоту, с места и с разбега, на одной и двух ногах, со сменой положения ног, с поворотом, выпрыгивание на возвышение разной высоты, через скакалку, опорные прыжки через коня.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Метания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теннисного мяча, гранаты, набивного мяча, камня, вперёд из-за головы, из положения руки внизу, от груди, назад, толкание ядра, набивного мяча.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Переползания</w:t>
      </w:r>
      <w:proofErr w:type="spellEnd"/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скамейке вперёд, назад, на четвереньках, на коленях, лёжа на животе, стоя на коленях, в упоре сидя сзади, согнув ноги вперёд, назад, вправо, влево, с вращением, с переходом из упора лёжа в упоре сидя сзади.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рук и плечевого пояса, упражнения для туловища, упражнения для ног, упражнения для 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правильной осанки, упражнения на расслабление, дыхательные упражнения.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с предметами: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со скакалкой, с гимнастической палкой, с теннисным мячом, с набивным мячом, упражнения с гантелями (вес 1кг.), упражнения со стулом.</w:t>
      </w: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Упражнения на гимнастических снарядах: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гимнастической скамейке, на гимнастической стенке, на кольцах и перекладине, на канате и шесте, на бревне, на батуте, на гимнастическом коне. </w:t>
      </w: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Плавание, передвижение на велосипедах, подвижные игры и эстафеты.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СФП.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Акробатические упражнения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кувырки вперёд из упора присев, скрестив голени, из основной стойки на голове, на руках, из стойки на руках до положения сидя в группировке, до выхода в стойку на лопатках, перевороты боком.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укрепления мышц шеи: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головы вперёд с упором рукой в подбородок, наклоны головы вперёд и назад с упором соединённых рук в затылок, наклон головы в сторону с помощью руки, движение головы вперёд-назад с упором соединённых рук в затылок, наклоны головы в стойке с помощью партнёра.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на мосту: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вставание мост, лёжа на спине, кувырком вперёд, из стойки с помощью партнёра и без.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Упражнения в </w:t>
      </w:r>
      <w:proofErr w:type="spellStart"/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самостраховке</w:t>
      </w:r>
      <w:proofErr w:type="spellEnd"/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перекаты в группировке на спине, падение на спину из положения сидя, из приседа и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полуприседа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перекат на бок, с одного бока на другой, кувырок вперёд через плечо, кувырок вперёд через стоящего на четвереньках партнёра с падением на бок, кувырок через палку с падением на бок, кувырок с прыжка.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Имитационные упражнения, упражнения с манекеном с партнёром. Специализированные игровые задания с касанием. Игры блокирующие захваты. Игры в атакующие захваты. Игры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теснения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в дебюты. Игры в перетягивание. Игры за сохранения равновесия. Игры с отрывом соперника от ковра.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ТТП.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Ознакомление с элементами техники и тактики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положения в борьбе -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Стойка: фронтальная, левосторонняя, правосторонняя, низкая, средняя, высокая. Партер: высокий. Низкий, положение лёжа на животе, на спине, на четвереньках, мост, полумост.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Элементы маневрирования.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стойке передвижением вперёд, назад, влево, вправо, шагами, нырками и уклонами. В партере передвижение в стойке на одном колене,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выседы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упоре лежа вправо, влево, подтягивание лёжа на животе, отжимания волной в упоре лёжа, перевороты сгибанием ног в тазобедренных суставах.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Маневрирование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различных стойках знакомство со способами передвижений и действий.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 подготовка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стойке.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Бросок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подворотом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руки через плечо.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Бросок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подворотом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туловище.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Перевод в партер рывком за руку.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Перевод нырком захватом руки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снизу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/сверху) и шеи.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Бросок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подворотом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руки и шеи.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Перевод рывком захватом шеи с плечом сверху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Сваливание сбиванием захватом разноименной ноги с переходом захватом двух ног (девочки).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Захват ноги выше колена с наклоном (девочки).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Перевод нырком захватом руки и бедра (девочки).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Захват ноги за бедро и голень наклоном (девочки).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Бросок поворотом захватом ру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одноименной ноги («мель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ница») девочки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Перевод вращением захватом руки.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Проход в корпус сваливание.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Захват обеих ног, голова снаружи.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Захват ног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полуполетом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(девочки)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Бросок наклоном захватом за туловище.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партере.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Переворот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забеганием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шеи из-под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плеча..</w:t>
      </w:r>
      <w:proofErr w:type="gramEnd"/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Переворот накатом захватом руки и туловища.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Переворот рычагом.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Переворот захватом дальней руки.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Переворот скручиванием захватом двух рук сбоку.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Переворот накатом захватом руки и шеи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Переворот переходом захватом руки на ключ.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Переворот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голени.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Переварот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забеганием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руки на ключ.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Тактическая подготовка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Борцовская стойка.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Способы передвижения.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Захваты в спортивной борьбе.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Эстафеты. Мини-футбол. Регби на коленях.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испытания.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усвоения учебной программы оценивается по результатам контрольных испытаний по общей и специальной физической подготовке. (Приложение№1,). Оценка освоения программы оценивается два раза в год, промежуточная - в декабре, итоговая – в мае.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учебно-тренировочного процесса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занятий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спортивной борьбе определяются в зависимости от задач и условий подготовки, направленности (обще-подготовительные, специализированные, комплексные), содержанию учебного материала (теоретическое, практическое). Формы занятий: дифференцированное обучение и воспитание, видео просмотры соревнований разных уровней, анализы соревнований.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E450D0C" wp14:editId="1A1261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95725" cy="1381125"/>
            <wp:effectExtent l="0" t="0" r="9525" b="9525"/>
            <wp:wrapSquare wrapText="bothSides"/>
            <wp:docPr id="1" name="Рисунок 1" descr="hello_html_19c4f0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9c4f0c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учебно-тренировочного процесса по спортивной борьбе и его содержание на весь период обучения существенных различий не имеет, в течение всего периода образовательного процесса основные направления не меняются, увеличивается интенсивность и объем. Постепенное повышение тренировочных требований решает задачи укрепления здоровья, развитие специфических качеств, необходимых в единоборстве, привитие любви к спорту и устойчивого интереса к занятиям.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планом предусматриваются теоретические и практические занятия. На теоретических занятиях обучающиеся получают знания по анатомии, физиологии, гигиене, врачебному контролю, методике обучения и тренировки в объеме, необходимом спортсменам – борцам. Практический материал программы составляют следующие разделы: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 и специальная физическая подготовка;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совершенствование техники и тактики борьбы;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тактико-техническое мастерство (Учебно-тренировочные поединки товарищеских встреч)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контрольных испытаний по специальной и общей физической подготовке;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по техники безопасности во время занятий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спортивной борьбе возможно воздействие</w:t>
      </w:r>
      <w:r w:rsidRPr="00BA71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опасных и вредных факторов:</w:t>
      </w:r>
    </w:p>
    <w:p w:rsidR="00BA71CB" w:rsidRPr="00BA71CB" w:rsidRDefault="00BA71CB" w:rsidP="00BA71CB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статические мышечные усилия;</w:t>
      </w:r>
    </w:p>
    <w:p w:rsidR="00BA71CB" w:rsidRPr="00BA71CB" w:rsidRDefault="00BA71CB" w:rsidP="00BA71CB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неточное, некоординированное выполнение броска;</w:t>
      </w:r>
    </w:p>
    <w:p w:rsidR="00BA71CB" w:rsidRPr="00BA71CB" w:rsidRDefault="00BA71CB" w:rsidP="00BA71CB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резкие броски, болевые и удушающие приемы, грубо проводимые приемы, применение запрещенных приемов;</w:t>
      </w:r>
    </w:p>
    <w:p w:rsidR="00BA71CB" w:rsidRPr="00BA71CB" w:rsidRDefault="00BA71CB" w:rsidP="00BA71CB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нервно-эмоциональное напряжение;</w:t>
      </w:r>
    </w:p>
    <w:p w:rsidR="00BA71CB" w:rsidRPr="00BA71CB" w:rsidRDefault="00BA71CB" w:rsidP="00BA71CB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 общей специальной физической подготовки;</w:t>
      </w:r>
    </w:p>
    <w:p w:rsidR="00BA71CB" w:rsidRPr="00BA71CB" w:rsidRDefault="00BA71CB" w:rsidP="00BA71CB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набор атакующих и контратакующих средств у борца.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борьбой занимающиеся и преподаватель должны иметь специальную, соответствующую виду борьбы, спортивную форму.</w:t>
      </w:r>
      <w:r w:rsidRPr="00BA71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должна плотно облегать голеностопные суставы, фиксируя их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началом занятий преподаватель должен обратить особое внимание на оборудование места борьбы, в частности на маты и ковры. Маты должны быть плотными, ровными, пружинящими, без углублений. Покрышка должна быть натянута туго поверх матов. Ковер должен быть толщиной 15-20 см с туго натянутой покрышкой, которая периодически (2-4 раза в месяц) стирается.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должен поддерживать высокую дисциплину во время занятий и добиваться четкого выполнения своих требований и замечаний, постоянно осуществлять контроль за действиями занимающихся.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10-15 мин до тренировочной схватки борцы должны проделать интенсивную разминку, особо обратить внимание на мышцы спины, лучезапястные, голеностопные суставы и массаж ушных раковин.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тренировочной схватки по свистку преподавателя борцы немедленно прекращают борьбу. Спарринг проводится между участниками одинаковой подготовки и весовой категории.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 отдельных приемов на ковре может находиться не более 4-х пар. Броски нужно проводить в направлении от центра к краю.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всех бросках атакованный использует приемы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(группировка и т.д.), запрещается выставлять руки.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борьбой запрещается иметь в спортивной одежде и обуви колющие и режущие предметы (булавки, заколки и т.п.).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Материальное обеспечение программы.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стационарный борцовский ковер;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борцовский манекен;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набивные мячи;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гантели, гири.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резиновые жгуты;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скакалки;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тренажеры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скамейки;</w:t>
      </w:r>
    </w:p>
    <w:p w:rsidR="00BA71CB" w:rsidRPr="00BA71CB" w:rsidRDefault="00BA71CB" w:rsidP="00BA71CB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канат.</w:t>
      </w:r>
    </w:p>
    <w:p w:rsidR="00BA71CB" w:rsidRPr="00BA71CB" w:rsidRDefault="00BA71CB" w:rsidP="00BA71CB">
      <w:pPr>
        <w:shd w:val="clear" w:color="auto" w:fill="F5F5F5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2</w:t>
      </w:r>
    </w:p>
    <w:p w:rsidR="00BA71CB" w:rsidRPr="00BA71CB" w:rsidRDefault="00BA71CB" w:rsidP="00BA71CB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общеразвивающих упражнений(ОРУ) для разминки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 движении)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вперед, руки в стороны, руки вверх - 8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пояс, подняться на носках, шаг короткий - 20 шагов.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ходьба на пятках, шаг короткий, дробный – 20 шагов.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ходьба на внешней стороне стопы - 20 шагов.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ходьба на внутренней стороне стопы —20 шагов.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пояс, движение локтями вперед-назад- 8-10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Руки вперед, ладони вниз, разжимание и сжимание пальцев в кулак – 8-10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груди, ладони вниз, развести в стороны: на счет «два» согнутыми в локтях; «три, четыре» - прямыми (рывки руками) – 8-10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Круговое вращение прямыми руками вперед-назад – по 8-10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рука вверх, правая вниз. Попеременные двойные махи руками за спину под шаг – 8-10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приставным шагом - левым, правым боком вперед – по 20 м.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вперед на обеих ногах, руки на поясе - 20 раз.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приседе длинным шагом – 6-8 шагов.</w:t>
      </w:r>
    </w:p>
    <w:p w:rsidR="00BA71CB" w:rsidRPr="00BA71CB" w:rsidRDefault="00BA71CB" w:rsidP="00BA71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– 1,5-2 мин.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месте)</w:t>
      </w:r>
    </w:p>
    <w:p w:rsidR="00BA71CB" w:rsidRPr="00BA71CB" w:rsidRDefault="00BA71CB" w:rsidP="00BA71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вперед, вращение кистями вправо, влево - по 8 раз.</w:t>
      </w:r>
    </w:p>
    <w:p w:rsidR="00BA71CB" w:rsidRPr="00BA71CB" w:rsidRDefault="00BA71CB" w:rsidP="00BA71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плечам, ноги на ширине плеч, вращение локтями вперед, назад - по 8 раз.</w:t>
      </w:r>
    </w:p>
    <w:p w:rsidR="00BA71CB" w:rsidRPr="00BA71CB" w:rsidRDefault="00BA71CB" w:rsidP="00BA71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пояс, повороты корпуса влево, вправо - по 8 раз.</w:t>
      </w:r>
    </w:p>
    <w:p w:rsidR="00BA71CB" w:rsidRPr="00BA71CB" w:rsidRDefault="00BA71CB" w:rsidP="00BA71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рука на пояс, другая прямая поднята вверх, ноги на ширине плеч. Наклоны влево, вправо - по 8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борцовском ковре)</w:t>
      </w:r>
    </w:p>
    <w:p w:rsidR="00BA71CB" w:rsidRPr="00BA71CB" w:rsidRDefault="00BA71CB" w:rsidP="00BA71C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 на борцовском ковре с боку на бок, руки вверх – 6-8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 в группировке вправо-влево – по 6-8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 на спине вперед-назад в группировке (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качалочка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8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 на животе вперед-назад прогнувшись (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качалочка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6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Кувырки вперед - поточно по 3 кувырка.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Кувырки назад – поточно по 3 кувырка.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ковре, ноги врозь, наклоны к правой, левой ноге, вперед, попеременно – по 8-10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сидя на ковре, руки сзади в упоре, две ноги вместе, поднятие двух ног вместе вверх и опускание вниз, не касаясь пола, - 6-8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руки вытянуты вперед, ноги прямые вместе лежат на полу, одновременное поднятие до максимально возможной высоты прямых ног и рук с прогибом, с возможным фиксированием поднятых рук и ног (силовая ласточка) – 6-8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лежа на спине, руки вдоль туловища, ноги вместе прямые, поднятие ног до прямого угла и опускание обратно, не касаясь пола, - 6 раз.</w:t>
      </w:r>
    </w:p>
    <w:p w:rsidR="00BA71CB" w:rsidRPr="00BA71CB" w:rsidRDefault="00BA71CB" w:rsidP="00BA71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 лежа в упоре – 10-20 раз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CF4472" w:rsidP="00BA71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3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 движении)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вперед, руки в стороны, руки вверх - 8 раз.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пояс, подняться на носках, шаг короткий - 20 шагов.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ходьба на пятках, шаг короткий, дробный – 20 шагов.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ходьба на внешней стороне стопы - 20 шагов.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Руки на поясе, ходьба на внутренней стороне стопы —20 шагов.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Круговое вращение прямыми руками вперед-назад – по 8-10 раз.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рука вверх, правая вниз. Попеременные двойные махи руками за спину под шаг – 8-10 раз.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приставным шагом - левым, правым боком вперед – по 20 м.</w:t>
      </w:r>
    </w:p>
    <w:p w:rsidR="00BA71CB" w:rsidRPr="00BA71CB" w:rsidRDefault="00BA71CB" w:rsidP="00BA71C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вперед на обеих ногах, руки на поясе - 20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месте)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вперед, вращение кистями вправо, влево - по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плечам, ноги на ширине плеч, вращение локтями вперед, назад - по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пояс, повороты корпуса влево, вправо - по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рука на пояс, другая прямая поднята вверх, ноги на ширине плеч. Наклоны влево, вправо - по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 в кулак, руки прямые, ноги на ширине плеч. Большие махи руками вперед, назад - по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вперед, ладонями вниз, поочередные махи ногами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 вверх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-вниз- по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Махи нагой по переменно правой левой у опоры вперед, в сторону, назад, опора с правой, левой стороны – 8-10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стоим лицом к опоре, другая нога лежит на опоре и постепенно отодвигается до небольшого растягивания мышц ног, потом меняются ноги, «Растягивание мышц ног у опоры» - по 8-10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выпад вправо, руки на коленях, плавный переход в низкий выпад влево и обратно (растяжка на поперечный шпагат) - по 8-10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выпад вперед на одну ногу, руки на полу по обе стороны выставленной вперед ноги, по переменно – по 8-10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Попеременный подъем плеч вверх-вниз - 8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на носках, задержаться, вернуться в и. п. - 8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Приседание, руки на поясе, спина прямая - 8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ноги на ширине плеч, корпус наклонен вперед, вращение корпусом, с переходом вбок, назад прогнувшись, другой бок, вправо-влево –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Прогибы назад стоя – 10-12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Глубокие прогибы у опоры – 8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обеих ногах, руки на поясе – 10-12 раз.</w:t>
      </w:r>
    </w:p>
    <w:p w:rsidR="00BA71CB" w:rsidRPr="00BA71CB" w:rsidRDefault="00BA71CB" w:rsidP="00BA71C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из низкого приседа, руки на коленях – 6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борцовском ковре)</w:t>
      </w:r>
    </w:p>
    <w:p w:rsidR="00BA71CB" w:rsidRPr="00BA71CB" w:rsidRDefault="00BA71CB" w:rsidP="00BA71C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 на борцовском ковре с боку на бок, руки вверх – 6-8 раз.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 в группировке вправо-влево – по 6-8 раз.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 на спине вперед-назад в группировке (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качалочка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8 раз.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 на животе вперед-назад прогнувшись (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качалочка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6 раз.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Кувырки вперед - поточно по 3 кувырка.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Кувырки назад – поточно по 3 кувырка.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Сидя на ковре, ноги врозь, наклоны к правой, левой ноге, вперед, попеременно – по 8-10 раз.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сидя на ковре, руки сзади в упоре, две ноги вместе, поднятие двух ног вместе вверх и опускание вниз, не касаясь пола, - 6-8 раз.</w:t>
      </w:r>
    </w:p>
    <w:p w:rsidR="00BA71CB" w:rsidRPr="00BA71CB" w:rsidRDefault="00BA71CB" w:rsidP="00BA71C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руки вытянуты вперед, ноги прямые вместе лежат на полу, одновременное поднятие до максимально возможной высоты прямых ног и рук с прогибом, с возможным фиксированием поднятых рук и ног (силовая ласточка) – 6-8 раз.</w:t>
      </w:r>
    </w:p>
    <w:p w:rsidR="00BA71CB" w:rsidRPr="00BA71CB" w:rsidRDefault="00CF4472" w:rsidP="00BA71CB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4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(на </w:t>
      </w:r>
      <w:proofErr w:type="spellStart"/>
      <w:proofErr w:type="gramStart"/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месте,в</w:t>
      </w:r>
      <w:proofErr w:type="spellEnd"/>
      <w:proofErr w:type="gramEnd"/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медленном темпе)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стоим лицом к опоре, другая нога лежит на опоре и постепенно отодвигается до небольшого растягивания мышц ног, потом меняются ноги, «Растягивание мышц ног у опоры» - по 8-10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выпад вправо, руки на коленях, плавный переход в низкий выпад влево и обратно (растяжка на поперечный шпагат) - по 8-10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выпад вперед на одну ногу, руки на полу по обе стороны выставленной вперед ноги, по переменно – по 8-10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Попеременный подъем плеч вверх-вниз - 8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на носках, задержаться, вернуться в и. п. - 8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Полуприседание, руки на поясе, спина прямая - 8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ноги на ширине плеч, корпус наклонен вперед, вращение корпусом, с переходом вбок, назад прогнувшись, другой бок, вправо-влево – 8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Прогибы назад стоя – 10-12 раз.</w:t>
      </w:r>
    </w:p>
    <w:p w:rsidR="00BA71CB" w:rsidRPr="00BA71CB" w:rsidRDefault="00BA71CB" w:rsidP="00BA71C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Глубокие прогибы у опоры – 8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10..Руки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вперед, вращение кистями вправо, влево - по 8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11.Руки к плечам, ноги на ширине плеч, вращение локтями вперед, назад - по 8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12.Руки на пояс, повороты корпуса влево, вправо - по 8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13.Одна рука на пояс, другая прямая поднята вверх, ноги на ширине плеч. Наклоны влево, вправо - по 8 раз.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14.Упражнения на восстановление дыхания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борцовском ковре)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15.Лежа на спине вытянув руки и ноги максимально расслабить мускулатуру 1-2 минуты.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CF4472" w:rsidP="00BA71CB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5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ОФП и СФП для основной части</w:t>
      </w:r>
    </w:p>
    <w:p w:rsidR="00BA71CB" w:rsidRPr="00BA71CB" w:rsidRDefault="00BA71CB" w:rsidP="00BA71C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1.Наклоны головы вперед с упором рукой в подбородок, вперед и назад с упором соединенных рук в затылок, в сторону с помощью руки.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Движение головы вперед-назад, в стороны кругообразные из упора головой в ковер с помощью и бес помощи рук; движения вперед-назад, в стороны, кругообразные.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A71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Вставание на мост, лежа на спине, кувырком вперед, из стойки с помощью партнера.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4.Движения в положении на мосту вперед-назад, с поворотом головы.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5.Забегания на мосту с помощью и бес помощи партнера.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6.Сгибание и разгибание рук в положении на мосту с отягощением.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7.Имитация ухода от удержания сбоку через "мост"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8.Уходы от удержаний через "мост".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9.Имитация </w:t>
      </w:r>
      <w:proofErr w:type="spell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броскаподворотом</w:t>
      </w:r>
      <w:proofErr w:type="spell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захватом руки и шеи через бедро.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10.Имитация броска наклоном захватом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туловища .</w:t>
      </w:r>
      <w:proofErr w:type="gramEnd"/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Поднимание партнера, стоящего сзади, наклоном – руки соединены сзади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Поднимание партнера в захвате накрест.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Ходьба и бег с партнером, сидящим на </w:t>
      </w:r>
      <w:proofErr w:type="gramStart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плечах.(</w:t>
      </w:r>
      <w:proofErr w:type="gramEnd"/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спине)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Сгибание и разгибание рук в упоре лежа с партнером, удерживающим ноги на весу.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CF4472" w:rsidP="00BA71CB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6</w:t>
      </w:r>
    </w:p>
    <w:p w:rsidR="00BA71CB" w:rsidRPr="00BA71CB" w:rsidRDefault="00BA71CB" w:rsidP="00BA7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Специализированные игровые комплексы</w:t>
      </w:r>
    </w:p>
    <w:p w:rsidR="00BA71CB" w:rsidRPr="00BA71CB" w:rsidRDefault="00BA71CB" w:rsidP="00BA71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в касания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игры, ее смысл – кто быстрее коснется определенной части тела партнера. Если рассматривать использование игр применительно к борьбе, то это означает, прежде всего, заставить играющего не только наклоняться, быстро перемещаться вперед-назад, в разные стороны, выпрямляться и прочее в манере, характерной для спортивной борьбы, но и конструировать в дальнейшем «двигательные фазы», присущие реальному соревновательному поединку.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 касания рассматриваются как упражнения, способствующие развитию целой серии качеств и навыков: видеть партнера, распреде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и концентрировать внимание, перемещаться самостоятельно, твор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 решать двигательные задачи.</w:t>
      </w:r>
    </w:p>
    <w:p w:rsidR="00BA71CB" w:rsidRPr="00BA71CB" w:rsidRDefault="00BA71CB" w:rsidP="00BA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Подчеркивая значимость данного материала на начальных этапах обучения спортивной борьбе, исходим из следующих посылок. Известно, что существует несколько основных захватов, связанных с определенны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зонами соприкосновения частей тела партнеров, соперником. В игре эти зоны можно ограничивать или расширять. Но для того чтобы макси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мально приблизиться к поединку в борьбе, необходимо коснуться строго определенных точек (частей тела), защита которых вызывает определен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реакцию у занимающихся – принятие позы и выбор способа действий. Задание – коснуться двумя руками одновременно определенной точки или части тела вначале для ребенка представляет определенную труд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 По мере накопления им опыта достижения цели, даже случайно, однажды сблокировав одну из рук соперника (неожиданно освободился, коснулся двумя руками заданной части тела, опередил партнера, побе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дил), сам приходит к понятию «блокирования». Последнее является од</w:t>
      </w: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из видов действия, довольно часто встречающегося в борьбе.</w:t>
      </w:r>
    </w:p>
    <w:p w:rsidR="00D85EA3" w:rsidRDefault="00BA71CB" w:rsidP="00BA71C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во внимание все возможные точки касания, находящиеся в поле зрения вольной борьбы, исключив для удобства в оценке 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касания в зоне рук, предлагается 14 точек</w:t>
      </w:r>
    </w:p>
    <w:p w:rsidR="00CF4472" w:rsidRPr="00CF4472" w:rsidRDefault="00CF4472" w:rsidP="00CF4472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7</w:t>
      </w:r>
    </w:p>
    <w:p w:rsidR="00CF4472" w:rsidRPr="00CF4472" w:rsidRDefault="00CF4472" w:rsidP="00CF447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472" w:rsidRPr="00CF4472" w:rsidRDefault="00CF4472" w:rsidP="00CF447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Захваты в спортивной борьбе</w:t>
      </w:r>
    </w:p>
    <w:p w:rsidR="00CF4472" w:rsidRPr="00CF4472" w:rsidRDefault="00CF4472" w:rsidP="00CF447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Захваты противника при борьбе стоя могут быть: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двусторонние (за разноименные стороны противника);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двусторонние, накрест (за одноименные стороны противника);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односторонние (за одну сторону противника).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отвлечении от взаимных стоек в проекции на горизонтальную плоскость классифицировать захваты невозможно. Поэтому каждый захват будет рассматриваться в условиях взаимной и разноименной стоек.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Двусторонние захваты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разноименных сторонах противника) могут быть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прямыми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правой стойке атакующего разноименная сторона противника захватывается на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близкой дистанции правой рукой, а левая рука захватывает за руку) и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обратными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стойке атакующего правая рука захватывает на более дальней дистанции, чем левая).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дистанции захваты могут быть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дальними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концы рук, в локтях),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отвороты, ворот на шее, пояс спереди),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ближними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спине, обхватом плеча узлом, сверху или снизу, обхватом головы).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эти захваты (за исключением дальних) могут быть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верхними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нижними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месту расположения по высоте).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Захваты накрест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одноименных сторонах). Если при правой стойке </w:t>
      </w:r>
      <w:proofErr w:type="spellStart"/>
      <w:proofErr w:type="gramStart"/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атакующего,правая</w:t>
      </w:r>
      <w:proofErr w:type="spellEnd"/>
      <w:proofErr w:type="gramEnd"/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 расположена поверх левой, захват называется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верхним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ниже правой –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нижним.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нижнем уровне (по дистанции и месту расположения) захваты делятся так же, как и двусторонние.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Захваты односторонние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одной стороне противника).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могут быть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односторонние прямые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при правой стойке атакующий захватывает правую сторону противника, и 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односторонние </w:t>
      </w: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обратные, </w:t>
      </w: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при правой стойке атакующий захватывает левую сторону противника.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дистанции и высоте расположения эти захваты делятся так же, как и в предыдущих случаях.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</w:t>
      </w:r>
      <w:proofErr w:type="spellStart"/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зазваты</w:t>
      </w:r>
      <w:proofErr w:type="spellEnd"/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туловище ;за</w:t>
      </w:r>
      <w:proofErr w:type="gramEnd"/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туловище с рукой ;за одну руку двумя при одноименной стойке ;за одну руку двумя при разноименной стойке ;за шею с плечом сверху ;узлом плеча сверху и предплечья; за шею с плечом снизу при одноименной стойке ;за шею с плечом снизу при разноименной стойке.</w:t>
      </w:r>
    </w:p>
    <w:p w:rsidR="00CF4472" w:rsidRPr="00CF4472" w:rsidRDefault="00CF4472" w:rsidP="00CF4472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8</w:t>
      </w:r>
    </w:p>
    <w:p w:rsidR="00CF4472" w:rsidRPr="00CF4472" w:rsidRDefault="00CF4472" w:rsidP="00CF447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472" w:rsidRPr="00CF4472" w:rsidRDefault="00CF4472" w:rsidP="00CF447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 в спортивной борьбе.</w:t>
      </w:r>
    </w:p>
    <w:p w:rsidR="00CF4472" w:rsidRPr="00CF4472" w:rsidRDefault="00CF4472" w:rsidP="00CF447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стоек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проекции на горизонтальную плоскость борец может занимать фронтальную стойку (обе стопы и плечевая ось расположены по фронту перед противником);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Правостороннюю стойку (правая стопа и плечо расположены ближе к противнику);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левостороннюю стойку (все признаки предыдущей меняются зеркально).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перечисленных стоек, в зависимости от расстояния между стопами, может быть узкой или широкой.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схватки образовываются взаимная фронтальная, разноименная или одноименная стойки. Принятие одним из борцов асимметричной стойки ведет к образованию взаимной разноименной стойки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положений при борьбе в партере (на четвереньках)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Взаиморасположения борцов при борьбе в этом разделе в первую очередь рассматриваются в проекции на горизонтальную плоскость. Относительно противника, стоящего на четвереньках или лежащего на животе, атакующий может занять позицию со стороны головы, сбоку – лицом к голове, сбоку – лицом к ногам, сзади.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положений при борьбе лежа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борьбы предусматривает обязательное положение одного из борцов лежа на спине, боку, мосту, а другого – на животе, боку, спине, четвереньках.</w:t>
      </w:r>
    </w:p>
    <w:p w:rsidR="00CF4472" w:rsidRPr="00CF4472" w:rsidRDefault="00CF4472" w:rsidP="00CF447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классифицируются с учетом расположения верхнего относительно нижнего, лежащего на спине.</w:t>
      </w:r>
    </w:p>
    <w:p w:rsidR="00CF4472" w:rsidRPr="00CF4472" w:rsidRDefault="00CF4472" w:rsidP="00BA71CB">
      <w:pPr>
        <w:rPr>
          <w:rFonts w:ascii="Times New Roman" w:hAnsi="Times New Roman" w:cs="Times New Roman"/>
          <w:sz w:val="28"/>
          <w:szCs w:val="28"/>
        </w:rPr>
      </w:pPr>
    </w:p>
    <w:sectPr w:rsidR="00CF4472" w:rsidRPr="00CF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AF8"/>
    <w:multiLevelType w:val="multilevel"/>
    <w:tmpl w:val="6D24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6298"/>
    <w:multiLevelType w:val="multilevel"/>
    <w:tmpl w:val="787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549B7"/>
    <w:multiLevelType w:val="multilevel"/>
    <w:tmpl w:val="7CD8D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B6410"/>
    <w:multiLevelType w:val="hybridMultilevel"/>
    <w:tmpl w:val="0A1A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15694"/>
    <w:multiLevelType w:val="multilevel"/>
    <w:tmpl w:val="666A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06EE6"/>
    <w:multiLevelType w:val="multilevel"/>
    <w:tmpl w:val="7F42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90C4B"/>
    <w:multiLevelType w:val="multilevel"/>
    <w:tmpl w:val="99A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24B31"/>
    <w:multiLevelType w:val="multilevel"/>
    <w:tmpl w:val="9CF62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C45FC"/>
    <w:multiLevelType w:val="multilevel"/>
    <w:tmpl w:val="10AE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726E1"/>
    <w:multiLevelType w:val="multilevel"/>
    <w:tmpl w:val="7D58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10AC6"/>
    <w:multiLevelType w:val="multilevel"/>
    <w:tmpl w:val="DDEE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E2C63"/>
    <w:multiLevelType w:val="multilevel"/>
    <w:tmpl w:val="F712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C7A6A"/>
    <w:multiLevelType w:val="multilevel"/>
    <w:tmpl w:val="04A8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B3E33"/>
    <w:multiLevelType w:val="hybridMultilevel"/>
    <w:tmpl w:val="F450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685E"/>
    <w:multiLevelType w:val="multilevel"/>
    <w:tmpl w:val="6CB4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10109"/>
    <w:multiLevelType w:val="multilevel"/>
    <w:tmpl w:val="E32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7317A"/>
    <w:multiLevelType w:val="multilevel"/>
    <w:tmpl w:val="B660FD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83CA8"/>
    <w:multiLevelType w:val="multilevel"/>
    <w:tmpl w:val="98B4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1F063F"/>
    <w:multiLevelType w:val="multilevel"/>
    <w:tmpl w:val="C4488E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70536"/>
    <w:multiLevelType w:val="multilevel"/>
    <w:tmpl w:val="3DC2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44DAE"/>
    <w:multiLevelType w:val="multilevel"/>
    <w:tmpl w:val="B01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F014F"/>
    <w:multiLevelType w:val="multilevel"/>
    <w:tmpl w:val="66FC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12DDC"/>
    <w:multiLevelType w:val="multilevel"/>
    <w:tmpl w:val="16D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718A5"/>
    <w:multiLevelType w:val="multilevel"/>
    <w:tmpl w:val="4FD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B7731"/>
    <w:multiLevelType w:val="hybridMultilevel"/>
    <w:tmpl w:val="DA4ACC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1"/>
  </w:num>
  <w:num w:numId="4">
    <w:abstractNumId w:val="14"/>
  </w:num>
  <w:num w:numId="5">
    <w:abstractNumId w:val="20"/>
  </w:num>
  <w:num w:numId="6">
    <w:abstractNumId w:val="0"/>
  </w:num>
  <w:num w:numId="7">
    <w:abstractNumId w:val="23"/>
  </w:num>
  <w:num w:numId="8">
    <w:abstractNumId w:val="3"/>
  </w:num>
  <w:num w:numId="9">
    <w:abstractNumId w:val="24"/>
  </w:num>
  <w:num w:numId="10">
    <w:abstractNumId w:val="13"/>
  </w:num>
  <w:num w:numId="11">
    <w:abstractNumId w:val="15"/>
  </w:num>
  <w:num w:numId="12">
    <w:abstractNumId w:val="19"/>
  </w:num>
  <w:num w:numId="13">
    <w:abstractNumId w:val="6"/>
  </w:num>
  <w:num w:numId="14">
    <w:abstractNumId w:val="1"/>
  </w:num>
  <w:num w:numId="15">
    <w:abstractNumId w:val="22"/>
  </w:num>
  <w:num w:numId="16">
    <w:abstractNumId w:val="4"/>
  </w:num>
  <w:num w:numId="17">
    <w:abstractNumId w:val="10"/>
  </w:num>
  <w:num w:numId="18">
    <w:abstractNumId w:val="17"/>
  </w:num>
  <w:num w:numId="19">
    <w:abstractNumId w:val="12"/>
  </w:num>
  <w:num w:numId="20">
    <w:abstractNumId w:val="9"/>
  </w:num>
  <w:num w:numId="21">
    <w:abstractNumId w:val="16"/>
  </w:num>
  <w:num w:numId="22">
    <w:abstractNumId w:val="2"/>
  </w:num>
  <w:num w:numId="23">
    <w:abstractNumId w:val="7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5A"/>
    <w:rsid w:val="004E056D"/>
    <w:rsid w:val="006F0EBF"/>
    <w:rsid w:val="00804C84"/>
    <w:rsid w:val="00BA71CB"/>
    <w:rsid w:val="00CF4472"/>
    <w:rsid w:val="00D85EA3"/>
    <w:rsid w:val="00EE225A"/>
    <w:rsid w:val="00F9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FEFF"/>
  <w15:chartTrackingRefBased/>
  <w15:docId w15:val="{C48D16B8-288F-4188-8F95-254DBEBE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56D"/>
    <w:pPr>
      <w:ind w:left="720"/>
      <w:contextualSpacing/>
    </w:pPr>
  </w:style>
  <w:style w:type="paragraph" w:styleId="a4">
    <w:name w:val="No Spacing"/>
    <w:uiPriority w:val="1"/>
    <w:qFormat/>
    <w:rsid w:val="004E05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4E056D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5805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2021-05-24T05:39:00Z</dcterms:created>
  <dcterms:modified xsi:type="dcterms:W3CDTF">2023-08-14T07:00:00Z</dcterms:modified>
</cp:coreProperties>
</file>